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79C50" w14:textId="77777777" w:rsidR="0072765F" w:rsidRDefault="0072765F" w:rsidP="00B26C79">
      <w:pPr>
        <w:jc w:val="center"/>
        <w:rPr>
          <w:b/>
        </w:rPr>
      </w:pPr>
    </w:p>
    <w:p w14:paraId="374B8528" w14:textId="77777777" w:rsidR="0072765F" w:rsidRDefault="0072765F" w:rsidP="00B26C79">
      <w:pPr>
        <w:jc w:val="center"/>
        <w:rPr>
          <w:b/>
        </w:rPr>
      </w:pPr>
    </w:p>
    <w:p w14:paraId="2171EADA" w14:textId="40738AF1" w:rsidR="0072765F" w:rsidRDefault="0072765F" w:rsidP="00B26C79">
      <w:pPr>
        <w:jc w:val="center"/>
        <w:rPr>
          <w:b/>
        </w:rPr>
      </w:pPr>
    </w:p>
    <w:p w14:paraId="2BA61199" w14:textId="1CFDF074" w:rsidR="00787FDC" w:rsidRDefault="00787FDC" w:rsidP="00B26C79">
      <w:pPr>
        <w:jc w:val="center"/>
        <w:rPr>
          <w:b/>
        </w:rPr>
      </w:pPr>
    </w:p>
    <w:p w14:paraId="54FE4BC2" w14:textId="3AAD4577" w:rsidR="00787FDC" w:rsidRDefault="00787FDC" w:rsidP="00B26C79">
      <w:pPr>
        <w:jc w:val="center"/>
        <w:rPr>
          <w:b/>
        </w:rPr>
      </w:pPr>
    </w:p>
    <w:p w14:paraId="244EC6F7" w14:textId="7D33B84F" w:rsidR="00787FDC" w:rsidRDefault="00787FDC" w:rsidP="00B26C79">
      <w:pPr>
        <w:jc w:val="center"/>
        <w:rPr>
          <w:b/>
        </w:rPr>
      </w:pPr>
    </w:p>
    <w:p w14:paraId="4432B2F3" w14:textId="6807DEAE" w:rsidR="00787FDC" w:rsidRDefault="00787FDC" w:rsidP="00B26C79">
      <w:pPr>
        <w:jc w:val="center"/>
        <w:rPr>
          <w:b/>
        </w:rPr>
      </w:pPr>
    </w:p>
    <w:p w14:paraId="10F6A137" w14:textId="609372F3" w:rsidR="00787FDC" w:rsidRDefault="00787FDC" w:rsidP="00B26C79">
      <w:pPr>
        <w:jc w:val="center"/>
        <w:rPr>
          <w:b/>
        </w:rPr>
      </w:pPr>
    </w:p>
    <w:p w14:paraId="13ADC86B" w14:textId="0CEE792E" w:rsidR="00787FDC" w:rsidRDefault="00787FDC" w:rsidP="00B26C79">
      <w:pPr>
        <w:jc w:val="center"/>
        <w:rPr>
          <w:b/>
        </w:rPr>
      </w:pPr>
    </w:p>
    <w:p w14:paraId="33AB980D" w14:textId="77777777" w:rsidR="00787FDC" w:rsidRDefault="00787FDC" w:rsidP="00B26C79">
      <w:pPr>
        <w:jc w:val="center"/>
        <w:rPr>
          <w:b/>
        </w:rPr>
      </w:pPr>
    </w:p>
    <w:p w14:paraId="2C7FED5A" w14:textId="77777777" w:rsidR="0072765F" w:rsidRDefault="0072765F" w:rsidP="00B26C79">
      <w:pPr>
        <w:jc w:val="center"/>
        <w:rPr>
          <w:b/>
        </w:rPr>
      </w:pPr>
    </w:p>
    <w:p w14:paraId="0E9C3214" w14:textId="77777777" w:rsidR="0072765F" w:rsidRDefault="0072765F" w:rsidP="00B26C79">
      <w:pPr>
        <w:jc w:val="center"/>
        <w:rPr>
          <w:b/>
        </w:rPr>
      </w:pPr>
    </w:p>
    <w:p w14:paraId="5D434645" w14:textId="77777777" w:rsidR="0072765F" w:rsidRDefault="0072765F" w:rsidP="00B26C79">
      <w:pPr>
        <w:jc w:val="center"/>
        <w:rPr>
          <w:b/>
        </w:rPr>
      </w:pPr>
    </w:p>
    <w:p w14:paraId="1321EE06" w14:textId="77777777" w:rsidR="0072765F" w:rsidRDefault="0072765F" w:rsidP="0072765F">
      <w:pPr>
        <w:suppressAutoHyphens/>
        <w:spacing w:line="360" w:lineRule="auto"/>
        <w:jc w:val="center"/>
        <w:rPr>
          <w:rFonts w:eastAsia="Times New Roman" w:hAnsi="Calibri" w:cs="Times New Roman"/>
          <w:b/>
          <w:sz w:val="32"/>
          <w:szCs w:val="32"/>
          <w:lang w:eastAsia="ar-SA"/>
        </w:rPr>
      </w:pPr>
      <w:r>
        <w:rPr>
          <w:rFonts w:eastAsia="Times New Roman" w:hAnsi="Calibri" w:cs="Times New Roman"/>
          <w:b/>
          <w:caps/>
          <w:sz w:val="32"/>
          <w:szCs w:val="32"/>
          <w:lang w:eastAsia="ar-SA"/>
        </w:rPr>
        <w:t xml:space="preserve">IES </w:t>
      </w:r>
      <w:r>
        <w:rPr>
          <w:rFonts w:eastAsia="Times New Roman" w:hAnsi="Calibri" w:cs="Times New Roman"/>
          <w:b/>
          <w:sz w:val="32"/>
          <w:szCs w:val="32"/>
          <w:lang w:eastAsia="ar-SA"/>
        </w:rPr>
        <w:t>ANTONIO BUERO VALLEJO</w:t>
      </w:r>
    </w:p>
    <w:p w14:paraId="17B52A55" w14:textId="77777777" w:rsidR="0072765F" w:rsidRDefault="0072765F" w:rsidP="0072765F">
      <w:pPr>
        <w:keepNext/>
        <w:numPr>
          <w:ilvl w:val="0"/>
          <w:numId w:val="46"/>
        </w:numPr>
        <w:suppressAutoHyphens/>
        <w:spacing w:line="360" w:lineRule="auto"/>
        <w:jc w:val="center"/>
        <w:outlineLvl w:val="0"/>
        <w:rPr>
          <w:rFonts w:eastAsia="Times New Roman" w:hAnsi="Calibri" w:cs="Times New Roman"/>
          <w:sz w:val="32"/>
          <w:szCs w:val="32"/>
          <w:lang w:eastAsia="ar-SA"/>
        </w:rPr>
      </w:pPr>
      <w:r>
        <w:rPr>
          <w:rFonts w:eastAsia="Times New Roman" w:hAnsi="Calibri" w:cs="Times New Roman"/>
          <w:sz w:val="32"/>
          <w:szCs w:val="32"/>
          <w:lang w:eastAsia="ar-SA"/>
        </w:rPr>
        <w:t>GUADALAJARA</w:t>
      </w:r>
    </w:p>
    <w:p w14:paraId="1C25C3AA" w14:textId="77777777" w:rsidR="0072765F" w:rsidRDefault="0072765F" w:rsidP="0072765F">
      <w:pPr>
        <w:rPr>
          <w:rFonts w:eastAsia="Calibri" w:hAnsi="Calibri" w:cs="Times New Roman"/>
          <w:sz w:val="32"/>
          <w:szCs w:val="32"/>
          <w:lang w:eastAsia="ar-SA"/>
        </w:rPr>
      </w:pPr>
    </w:p>
    <w:p w14:paraId="6FD020DB" w14:textId="77777777" w:rsidR="0072765F" w:rsidRDefault="0072765F" w:rsidP="0072765F">
      <w:pPr>
        <w:rPr>
          <w:rFonts w:eastAsia="Calibri" w:hAnsi="Calibri" w:cs="Times New Roman"/>
          <w:sz w:val="32"/>
          <w:szCs w:val="32"/>
          <w:lang w:eastAsia="ar-SA"/>
        </w:rPr>
      </w:pPr>
    </w:p>
    <w:p w14:paraId="1E895212" w14:textId="77777777" w:rsidR="0072765F" w:rsidRDefault="0072765F" w:rsidP="0072765F">
      <w:pPr>
        <w:jc w:val="center"/>
        <w:rPr>
          <w:rFonts w:eastAsia="Calibri" w:hAnsi="Calibri" w:cs="Times New Roman"/>
          <w:b/>
          <w:sz w:val="32"/>
          <w:szCs w:val="32"/>
        </w:rPr>
      </w:pPr>
      <w:r>
        <w:rPr>
          <w:rFonts w:eastAsia="Calibri" w:hAnsi="Calibri" w:cs="Times New Roman"/>
          <w:b/>
          <w:sz w:val="32"/>
          <w:szCs w:val="32"/>
        </w:rPr>
        <w:t>EDUCACIÓN PLÁSTICA, VISUAL Y AUDIOVISUAL</w:t>
      </w:r>
    </w:p>
    <w:p w14:paraId="151E2E38" w14:textId="77777777" w:rsidR="0072765F" w:rsidRDefault="0072765F" w:rsidP="0072765F">
      <w:pPr>
        <w:jc w:val="center"/>
        <w:rPr>
          <w:rFonts w:eastAsia="Calibri" w:hAnsi="Calibri" w:cs="Times New Roman"/>
          <w:sz w:val="32"/>
          <w:szCs w:val="32"/>
        </w:rPr>
      </w:pPr>
      <w:r>
        <w:rPr>
          <w:rFonts w:eastAsia="Calibri" w:hAnsi="Calibri" w:cs="Times New Roman"/>
          <w:sz w:val="32"/>
          <w:szCs w:val="32"/>
        </w:rPr>
        <w:t xml:space="preserve">PROGRAMACIÓN   DIDÁCTICA </w:t>
      </w:r>
    </w:p>
    <w:p w14:paraId="41DFDE3B" w14:textId="62A6585D" w:rsidR="0072765F" w:rsidRDefault="0072765F" w:rsidP="0072765F">
      <w:pPr>
        <w:jc w:val="center"/>
        <w:rPr>
          <w:rFonts w:eastAsia="Calibri" w:hAnsi="Calibri" w:cs="Times New Roman"/>
          <w:sz w:val="32"/>
          <w:szCs w:val="32"/>
        </w:rPr>
      </w:pPr>
      <w:r w:rsidRPr="000C61A5">
        <w:rPr>
          <w:rFonts w:eastAsia="Calibri" w:hAnsi="Calibri" w:cs="Times New Roman"/>
          <w:sz w:val="32"/>
          <w:szCs w:val="32"/>
        </w:rPr>
        <w:t>CURSO 2019-2020</w:t>
      </w:r>
    </w:p>
    <w:p w14:paraId="2298D123" w14:textId="77777777" w:rsidR="007E4255" w:rsidRPr="000C61A5" w:rsidRDefault="007E4255" w:rsidP="0072765F">
      <w:pPr>
        <w:jc w:val="center"/>
        <w:rPr>
          <w:rFonts w:eastAsia="Calibri" w:hAnsi="Calibri" w:cs="Times New Roman"/>
          <w:i/>
          <w:sz w:val="32"/>
          <w:szCs w:val="32"/>
        </w:rPr>
      </w:pPr>
    </w:p>
    <w:p w14:paraId="445D46A3" w14:textId="15AB2B3C" w:rsidR="0072765F" w:rsidRDefault="0072765F" w:rsidP="0072765F">
      <w:pPr>
        <w:jc w:val="center"/>
        <w:rPr>
          <w:rFonts w:eastAsia="Calibri" w:hAnsi="Calibri" w:cs="Times New Roman"/>
          <w:i/>
          <w:sz w:val="32"/>
          <w:szCs w:val="32"/>
        </w:rPr>
      </w:pPr>
      <w:r w:rsidRPr="000C61A5">
        <w:rPr>
          <w:rFonts w:eastAsia="Calibri" w:hAnsi="Calibri" w:cs="Times New Roman"/>
          <w:sz w:val="32"/>
          <w:szCs w:val="32"/>
        </w:rPr>
        <w:t>A</w:t>
      </w:r>
      <w:r w:rsidR="00402F14">
        <w:rPr>
          <w:rFonts w:eastAsia="Calibri" w:hAnsi="Calibri" w:cs="Times New Roman"/>
          <w:sz w:val="32"/>
          <w:szCs w:val="32"/>
        </w:rPr>
        <w:t>DENDA</w:t>
      </w:r>
      <w:r w:rsidR="007E4255">
        <w:rPr>
          <w:rFonts w:eastAsia="Calibri" w:hAnsi="Calibri" w:cs="Times New Roman"/>
          <w:sz w:val="32"/>
          <w:szCs w:val="32"/>
        </w:rPr>
        <w:t xml:space="preserve"> (</w:t>
      </w:r>
      <w:r w:rsidRPr="000C61A5">
        <w:rPr>
          <w:rFonts w:eastAsia="Calibri" w:hAnsi="Calibri" w:cs="Times New Roman"/>
          <w:sz w:val="32"/>
          <w:szCs w:val="32"/>
        </w:rPr>
        <w:t>Coronavirus)</w:t>
      </w:r>
    </w:p>
    <w:p w14:paraId="496BC6D0" w14:textId="77777777" w:rsidR="0072765F" w:rsidRPr="000C61A5" w:rsidRDefault="0072765F" w:rsidP="0072765F">
      <w:pPr>
        <w:jc w:val="center"/>
        <w:rPr>
          <w:rFonts w:eastAsia="Calibri" w:hAnsi="Calibri" w:cs="Times New Roman"/>
          <w:sz w:val="32"/>
          <w:szCs w:val="32"/>
        </w:rPr>
      </w:pPr>
    </w:p>
    <w:p w14:paraId="46B6ED1C" w14:textId="77777777" w:rsidR="0072765F" w:rsidRDefault="0072765F" w:rsidP="0072765F">
      <w:pPr>
        <w:jc w:val="center"/>
        <w:rPr>
          <w:b/>
        </w:rPr>
      </w:pPr>
    </w:p>
    <w:p w14:paraId="0438C511" w14:textId="77777777" w:rsidR="0072765F" w:rsidRDefault="0072765F" w:rsidP="00B26C79">
      <w:pPr>
        <w:jc w:val="center"/>
        <w:rPr>
          <w:b/>
        </w:rPr>
      </w:pPr>
    </w:p>
    <w:p w14:paraId="67EAE9E4" w14:textId="77777777" w:rsidR="0072765F" w:rsidRDefault="0072765F" w:rsidP="00B26C79">
      <w:pPr>
        <w:jc w:val="center"/>
        <w:rPr>
          <w:b/>
        </w:rPr>
      </w:pPr>
    </w:p>
    <w:p w14:paraId="53E1046E" w14:textId="77777777" w:rsidR="0072765F" w:rsidRDefault="0072765F" w:rsidP="00B26C79">
      <w:pPr>
        <w:jc w:val="center"/>
        <w:rPr>
          <w:b/>
        </w:rPr>
      </w:pPr>
    </w:p>
    <w:p w14:paraId="458AA0BC" w14:textId="77777777" w:rsidR="0072765F" w:rsidRDefault="0072765F" w:rsidP="00B26C79">
      <w:pPr>
        <w:jc w:val="center"/>
        <w:rPr>
          <w:b/>
        </w:rPr>
      </w:pPr>
    </w:p>
    <w:p w14:paraId="5F8A78C4" w14:textId="77777777" w:rsidR="0072765F" w:rsidRDefault="0072765F" w:rsidP="00B26C79">
      <w:pPr>
        <w:jc w:val="center"/>
        <w:rPr>
          <w:b/>
        </w:rPr>
      </w:pPr>
    </w:p>
    <w:p w14:paraId="03BDACCA" w14:textId="7335651C" w:rsidR="0072765F" w:rsidRDefault="0072765F" w:rsidP="00C3133B">
      <w:pPr>
        <w:rPr>
          <w:b/>
        </w:rPr>
      </w:pPr>
    </w:p>
    <w:p w14:paraId="6274D789" w14:textId="49B456E6" w:rsidR="00C3133B" w:rsidRDefault="00C3133B" w:rsidP="00C3133B">
      <w:pPr>
        <w:rPr>
          <w:b/>
        </w:rPr>
      </w:pPr>
    </w:p>
    <w:p w14:paraId="26767F70" w14:textId="2B03A2E9" w:rsidR="00787FDC" w:rsidRDefault="00787FDC" w:rsidP="00C3133B">
      <w:pPr>
        <w:rPr>
          <w:b/>
        </w:rPr>
      </w:pPr>
    </w:p>
    <w:p w14:paraId="458D9977" w14:textId="64453562" w:rsidR="00787FDC" w:rsidRDefault="00787FDC" w:rsidP="00C3133B">
      <w:pPr>
        <w:rPr>
          <w:b/>
        </w:rPr>
      </w:pPr>
    </w:p>
    <w:p w14:paraId="4E1DD18F" w14:textId="68FD366F" w:rsidR="00787FDC" w:rsidRDefault="00787FDC" w:rsidP="00C3133B">
      <w:pPr>
        <w:rPr>
          <w:b/>
        </w:rPr>
      </w:pPr>
    </w:p>
    <w:p w14:paraId="551E3835" w14:textId="035F3B13" w:rsidR="00787FDC" w:rsidRDefault="00787FDC" w:rsidP="00C3133B">
      <w:pPr>
        <w:rPr>
          <w:b/>
        </w:rPr>
      </w:pPr>
    </w:p>
    <w:p w14:paraId="7769F801" w14:textId="375C2FBB" w:rsidR="00787FDC" w:rsidRDefault="00787FDC" w:rsidP="00C3133B">
      <w:pPr>
        <w:rPr>
          <w:b/>
        </w:rPr>
      </w:pPr>
    </w:p>
    <w:p w14:paraId="669FEC07" w14:textId="202EB33E" w:rsidR="00787FDC" w:rsidRDefault="00787FDC" w:rsidP="00C3133B">
      <w:pPr>
        <w:rPr>
          <w:b/>
        </w:rPr>
      </w:pPr>
    </w:p>
    <w:p w14:paraId="3A9F1E2D" w14:textId="05557739" w:rsidR="00787FDC" w:rsidRDefault="00787FDC" w:rsidP="00C3133B">
      <w:pPr>
        <w:rPr>
          <w:b/>
        </w:rPr>
      </w:pPr>
    </w:p>
    <w:p w14:paraId="3ACB7523" w14:textId="2A5998BB" w:rsidR="00787FDC" w:rsidRDefault="00787FDC" w:rsidP="00C3133B">
      <w:pPr>
        <w:rPr>
          <w:b/>
        </w:rPr>
      </w:pPr>
    </w:p>
    <w:p w14:paraId="4A450FAE" w14:textId="56776691" w:rsidR="00787FDC" w:rsidRDefault="00787FDC" w:rsidP="00C3133B">
      <w:pPr>
        <w:rPr>
          <w:b/>
        </w:rPr>
      </w:pPr>
    </w:p>
    <w:p w14:paraId="3DA6B925" w14:textId="40198C92" w:rsidR="00787FDC" w:rsidRDefault="00787FDC" w:rsidP="00C3133B">
      <w:pPr>
        <w:rPr>
          <w:b/>
        </w:rPr>
      </w:pPr>
    </w:p>
    <w:p w14:paraId="2F32857F" w14:textId="4038256A" w:rsidR="00787FDC" w:rsidRDefault="00787FDC" w:rsidP="00C3133B">
      <w:pPr>
        <w:rPr>
          <w:b/>
        </w:rPr>
      </w:pPr>
    </w:p>
    <w:p w14:paraId="4B74D1B5" w14:textId="77777777" w:rsidR="00787FDC" w:rsidRDefault="00787FDC" w:rsidP="00580F3E">
      <w:pPr>
        <w:rPr>
          <w:b/>
        </w:rPr>
      </w:pPr>
    </w:p>
    <w:p w14:paraId="0442C030" w14:textId="52116087" w:rsidR="00B26C79" w:rsidRPr="00B26C79" w:rsidRDefault="00402F14" w:rsidP="00B26C79">
      <w:pPr>
        <w:jc w:val="center"/>
        <w:rPr>
          <w:b/>
        </w:rPr>
      </w:pPr>
      <w:r>
        <w:rPr>
          <w:b/>
        </w:rPr>
        <w:lastRenderedPageBreak/>
        <w:t xml:space="preserve">ADENDA </w:t>
      </w:r>
      <w:r w:rsidR="00B26C79" w:rsidRPr="00B26C79">
        <w:rPr>
          <w:b/>
        </w:rPr>
        <w:t>(MODIFICACIÓN CORONAVIRUS)</w:t>
      </w:r>
    </w:p>
    <w:p w14:paraId="45001B77" w14:textId="77777777" w:rsidR="00B26C79" w:rsidRPr="00A71FCF" w:rsidRDefault="00B26C79" w:rsidP="00B26C79">
      <w:pPr>
        <w:rPr>
          <w:b/>
          <w:bCs/>
          <w:color w:val="000000" w:themeColor="text1"/>
          <w:sz w:val="18"/>
          <w:szCs w:val="18"/>
        </w:rPr>
      </w:pPr>
    </w:p>
    <w:p w14:paraId="302A7CA6" w14:textId="77777777" w:rsidR="002357D0" w:rsidRPr="00A71FCF" w:rsidRDefault="00B26C79" w:rsidP="00B26C79">
      <w:pPr>
        <w:rPr>
          <w:bCs/>
          <w:color w:val="000000" w:themeColor="text1"/>
          <w:sz w:val="16"/>
          <w:szCs w:val="16"/>
        </w:rPr>
      </w:pPr>
      <w:r w:rsidRPr="00A71FCF">
        <w:rPr>
          <w:bCs/>
          <w:color w:val="000000" w:themeColor="text1"/>
          <w:sz w:val="16"/>
          <w:szCs w:val="16"/>
        </w:rPr>
        <w:t xml:space="preserve">El Departamento de EPVA </w:t>
      </w:r>
      <w:r w:rsidR="002357D0" w:rsidRPr="00A71FCF">
        <w:rPr>
          <w:bCs/>
          <w:color w:val="000000" w:themeColor="text1"/>
          <w:sz w:val="16"/>
          <w:szCs w:val="16"/>
        </w:rPr>
        <w:t xml:space="preserve">establece las siguientes modificaciones a la </w:t>
      </w:r>
      <w:r w:rsidR="002357D0" w:rsidRPr="00A71FCF">
        <w:rPr>
          <w:b/>
          <w:bCs/>
          <w:color w:val="000000" w:themeColor="text1"/>
          <w:sz w:val="16"/>
          <w:szCs w:val="16"/>
        </w:rPr>
        <w:t>Programación Didáctica</w:t>
      </w:r>
      <w:r w:rsidR="002357D0" w:rsidRPr="00A71FCF">
        <w:rPr>
          <w:bCs/>
          <w:color w:val="000000" w:themeColor="text1"/>
          <w:sz w:val="16"/>
          <w:szCs w:val="16"/>
        </w:rPr>
        <w:t xml:space="preserve">, adaptando </w:t>
      </w:r>
      <w:r w:rsidRPr="00A71FCF">
        <w:rPr>
          <w:bCs/>
          <w:color w:val="000000" w:themeColor="text1"/>
          <w:sz w:val="16"/>
          <w:szCs w:val="16"/>
        </w:rPr>
        <w:t xml:space="preserve">los contenidos de ESO y Bachillerato al aprendizaje </w:t>
      </w:r>
      <w:r w:rsidR="002357D0" w:rsidRPr="00A71FCF">
        <w:rPr>
          <w:bCs/>
          <w:color w:val="000000" w:themeColor="text1"/>
          <w:sz w:val="16"/>
          <w:szCs w:val="16"/>
        </w:rPr>
        <w:t>no presencial.</w:t>
      </w:r>
    </w:p>
    <w:p w14:paraId="68FCACAA" w14:textId="77777777" w:rsidR="0035118A" w:rsidRPr="00A71FCF" w:rsidRDefault="006A6944" w:rsidP="00B26C79">
      <w:pPr>
        <w:rPr>
          <w:bCs/>
          <w:color w:val="000000" w:themeColor="text1"/>
          <w:sz w:val="16"/>
          <w:szCs w:val="16"/>
        </w:rPr>
      </w:pPr>
      <w:r w:rsidRPr="00A71FCF">
        <w:rPr>
          <w:bCs/>
          <w:color w:val="000000" w:themeColor="text1"/>
          <w:sz w:val="16"/>
          <w:szCs w:val="16"/>
        </w:rPr>
        <w:t xml:space="preserve">El proceso de enseñanza aprendizaje online busca reforzar los contenidos desarrollados en los dos trimestres anteriores y flexibilizar al máximo las tareas propuestas a las necesidades </w:t>
      </w:r>
      <w:r w:rsidR="0047096B" w:rsidRPr="00A71FCF">
        <w:rPr>
          <w:bCs/>
          <w:color w:val="000000" w:themeColor="text1"/>
          <w:sz w:val="16"/>
          <w:szCs w:val="16"/>
        </w:rPr>
        <w:t>y circunstancias familiares y personales d</w:t>
      </w:r>
      <w:r w:rsidRPr="00A71FCF">
        <w:rPr>
          <w:bCs/>
          <w:color w:val="000000" w:themeColor="text1"/>
          <w:sz w:val="16"/>
          <w:szCs w:val="16"/>
        </w:rPr>
        <w:t xml:space="preserve">e los alumnos. </w:t>
      </w:r>
    </w:p>
    <w:p w14:paraId="4078F716" w14:textId="40279C17" w:rsidR="00B26C79" w:rsidRPr="00A71FCF" w:rsidRDefault="0035118A" w:rsidP="00B26C79">
      <w:pPr>
        <w:rPr>
          <w:bCs/>
          <w:color w:val="000000" w:themeColor="text1"/>
          <w:sz w:val="16"/>
          <w:szCs w:val="16"/>
        </w:rPr>
      </w:pPr>
      <w:r w:rsidRPr="00A71FCF">
        <w:rPr>
          <w:bCs/>
          <w:color w:val="000000" w:themeColor="text1"/>
          <w:sz w:val="16"/>
          <w:szCs w:val="16"/>
        </w:rPr>
        <w:t>Es fundamental adaptar la metodología y herramientas didácticas mediante el uso de las distintas plataformas digitales (</w:t>
      </w:r>
      <w:r w:rsidR="004B1792" w:rsidRPr="00A71FCF">
        <w:rPr>
          <w:bCs/>
          <w:color w:val="000000" w:themeColor="text1"/>
          <w:sz w:val="16"/>
          <w:szCs w:val="16"/>
        </w:rPr>
        <w:t>Pap</w:t>
      </w:r>
      <w:r w:rsidR="00F72CC2" w:rsidRPr="00A71FCF">
        <w:rPr>
          <w:bCs/>
          <w:color w:val="000000" w:themeColor="text1"/>
          <w:sz w:val="16"/>
          <w:szCs w:val="16"/>
        </w:rPr>
        <w:t>á</w:t>
      </w:r>
      <w:r w:rsidR="004B1792" w:rsidRPr="00A71FCF">
        <w:rPr>
          <w:bCs/>
          <w:color w:val="000000" w:themeColor="text1"/>
          <w:sz w:val="16"/>
          <w:szCs w:val="16"/>
        </w:rPr>
        <w:t xml:space="preserve">s 2.0, </w:t>
      </w:r>
      <w:proofErr w:type="spellStart"/>
      <w:r w:rsidRPr="00A71FCF">
        <w:rPr>
          <w:bCs/>
          <w:color w:val="000000" w:themeColor="text1"/>
          <w:sz w:val="16"/>
          <w:szCs w:val="16"/>
        </w:rPr>
        <w:t>Classroom</w:t>
      </w:r>
      <w:proofErr w:type="spellEnd"/>
      <w:r w:rsidRPr="00A71FCF">
        <w:rPr>
          <w:bCs/>
          <w:color w:val="000000" w:themeColor="text1"/>
          <w:sz w:val="16"/>
          <w:szCs w:val="16"/>
        </w:rPr>
        <w:t xml:space="preserve">, Zoom, </w:t>
      </w:r>
      <w:proofErr w:type="spellStart"/>
      <w:r w:rsidRPr="00A71FCF">
        <w:rPr>
          <w:bCs/>
          <w:color w:val="000000" w:themeColor="text1"/>
          <w:sz w:val="16"/>
          <w:szCs w:val="16"/>
        </w:rPr>
        <w:t>Teams</w:t>
      </w:r>
      <w:proofErr w:type="spellEnd"/>
      <w:r w:rsidRPr="00A71FCF">
        <w:rPr>
          <w:bCs/>
          <w:color w:val="000000" w:themeColor="text1"/>
          <w:sz w:val="16"/>
          <w:szCs w:val="16"/>
        </w:rPr>
        <w:t xml:space="preserve">) </w:t>
      </w:r>
      <w:r w:rsidR="00EE7245" w:rsidRPr="00A71FCF">
        <w:rPr>
          <w:bCs/>
          <w:color w:val="000000" w:themeColor="text1"/>
          <w:sz w:val="16"/>
          <w:szCs w:val="16"/>
        </w:rPr>
        <w:t xml:space="preserve">con el fin de garantizar la continuidad del curso escolar. </w:t>
      </w:r>
    </w:p>
    <w:p w14:paraId="7BABCE19" w14:textId="220AA306" w:rsidR="00971E95" w:rsidRDefault="00971E95" w:rsidP="00B26C79">
      <w:pPr>
        <w:rPr>
          <w:bCs/>
          <w:color w:val="000000" w:themeColor="text1"/>
          <w:sz w:val="16"/>
          <w:szCs w:val="16"/>
        </w:rPr>
      </w:pPr>
    </w:p>
    <w:p w14:paraId="2AAC511A" w14:textId="77777777" w:rsidR="00A73891" w:rsidRDefault="00A73891" w:rsidP="00A73891">
      <w:pPr>
        <w:rPr>
          <w:b/>
          <w:bCs/>
          <w:color w:val="000000" w:themeColor="text1"/>
          <w:sz w:val="22"/>
          <w:szCs w:val="22"/>
        </w:rPr>
      </w:pPr>
    </w:p>
    <w:p w14:paraId="4961D303" w14:textId="48E8EBD6" w:rsidR="00A73891" w:rsidRPr="00D74885" w:rsidRDefault="00A73891" w:rsidP="00A73891">
      <w:pPr>
        <w:rPr>
          <w:b/>
          <w:bCs/>
          <w:color w:val="000000" w:themeColor="text1"/>
          <w:sz w:val="22"/>
          <w:szCs w:val="22"/>
        </w:rPr>
      </w:pPr>
      <w:r w:rsidRPr="00D74885">
        <w:rPr>
          <w:b/>
          <w:bCs/>
          <w:color w:val="000000" w:themeColor="text1"/>
          <w:sz w:val="22"/>
          <w:szCs w:val="22"/>
        </w:rPr>
        <w:t>ADECUACIÓN METODOLOGÍA. ESTRATEGIAS DIDÁCTICAS.</w:t>
      </w:r>
      <w:r>
        <w:rPr>
          <w:b/>
          <w:bCs/>
          <w:color w:val="000000" w:themeColor="text1"/>
          <w:sz w:val="22"/>
          <w:szCs w:val="22"/>
        </w:rPr>
        <w:t xml:space="preserve"> PLÁSTICA Y TAE. ESO.</w:t>
      </w:r>
    </w:p>
    <w:p w14:paraId="1943640C" w14:textId="77777777" w:rsidR="00A73891" w:rsidRPr="00A71FCF" w:rsidRDefault="00A73891" w:rsidP="00B26C79">
      <w:pPr>
        <w:rPr>
          <w:bCs/>
          <w:color w:val="000000" w:themeColor="text1"/>
          <w:sz w:val="16"/>
          <w:szCs w:val="16"/>
        </w:rPr>
      </w:pPr>
    </w:p>
    <w:p w14:paraId="090E7D63" w14:textId="2C35793B" w:rsidR="00971E95" w:rsidRPr="00A71FCF" w:rsidRDefault="00971E95" w:rsidP="00B26C79">
      <w:pPr>
        <w:rPr>
          <w:bCs/>
          <w:color w:val="000000" w:themeColor="text1"/>
          <w:sz w:val="16"/>
          <w:szCs w:val="16"/>
        </w:rPr>
      </w:pPr>
      <w:r w:rsidRPr="00A71FCF">
        <w:rPr>
          <w:bCs/>
          <w:color w:val="000000" w:themeColor="text1"/>
          <w:sz w:val="16"/>
          <w:szCs w:val="16"/>
        </w:rPr>
        <w:t>El proceso enseñanza aprendizaje no presencial se desarrolla</w:t>
      </w:r>
      <w:r w:rsidR="00A73891">
        <w:rPr>
          <w:bCs/>
          <w:color w:val="000000" w:themeColor="text1"/>
          <w:sz w:val="16"/>
          <w:szCs w:val="16"/>
        </w:rPr>
        <w:t xml:space="preserve"> de la siguiente manera</w:t>
      </w:r>
      <w:r w:rsidRPr="00A71FCF">
        <w:rPr>
          <w:bCs/>
          <w:color w:val="000000" w:themeColor="text1"/>
          <w:sz w:val="16"/>
          <w:szCs w:val="16"/>
        </w:rPr>
        <w:t>:</w:t>
      </w:r>
    </w:p>
    <w:p w14:paraId="0BECEC73" w14:textId="77777777" w:rsidR="00971E95" w:rsidRPr="00A71FCF" w:rsidRDefault="00971E95" w:rsidP="00B26C79">
      <w:pPr>
        <w:rPr>
          <w:bCs/>
          <w:color w:val="000000" w:themeColor="text1"/>
          <w:sz w:val="16"/>
          <w:szCs w:val="16"/>
        </w:rPr>
      </w:pPr>
    </w:p>
    <w:p w14:paraId="1B37B512" w14:textId="77777777" w:rsidR="00971E95" w:rsidRPr="00A71FCF" w:rsidRDefault="00971E95" w:rsidP="00971E95">
      <w:pPr>
        <w:pStyle w:val="Prrafodelista"/>
        <w:numPr>
          <w:ilvl w:val="0"/>
          <w:numId w:val="37"/>
        </w:numPr>
        <w:rPr>
          <w:sz w:val="16"/>
          <w:szCs w:val="16"/>
        </w:rPr>
      </w:pPr>
      <w:r w:rsidRPr="00A71FCF">
        <w:rPr>
          <w:sz w:val="16"/>
          <w:szCs w:val="16"/>
        </w:rPr>
        <w:t>Se facilitan los contenidos teóricos en archivo digital</w:t>
      </w:r>
      <w:r w:rsidR="00B0327B" w:rsidRPr="00A71FCF">
        <w:rPr>
          <w:sz w:val="16"/>
          <w:szCs w:val="16"/>
        </w:rPr>
        <w:t xml:space="preserve">, </w:t>
      </w:r>
      <w:r w:rsidRPr="00A71FCF">
        <w:rPr>
          <w:sz w:val="16"/>
          <w:szCs w:val="16"/>
        </w:rPr>
        <w:t xml:space="preserve">junto a las tareas propuestas. </w:t>
      </w:r>
    </w:p>
    <w:p w14:paraId="432A3D58" w14:textId="77777777" w:rsidR="00971E95" w:rsidRPr="00A71FCF" w:rsidRDefault="00971E95" w:rsidP="00971E95">
      <w:pPr>
        <w:pStyle w:val="Prrafodelista"/>
        <w:numPr>
          <w:ilvl w:val="0"/>
          <w:numId w:val="37"/>
        </w:numPr>
        <w:rPr>
          <w:sz w:val="16"/>
          <w:szCs w:val="16"/>
        </w:rPr>
      </w:pPr>
      <w:r w:rsidRPr="00A71FCF">
        <w:rPr>
          <w:sz w:val="16"/>
          <w:szCs w:val="16"/>
        </w:rPr>
        <w:t>Estos contenidos se explican con video llamadas a través de las plataformas digitales ya mencionadas.</w:t>
      </w:r>
    </w:p>
    <w:p w14:paraId="46802F96" w14:textId="77777777" w:rsidR="00B0327B" w:rsidRPr="00A71FCF" w:rsidRDefault="00B0327B" w:rsidP="00B0327B">
      <w:pPr>
        <w:pStyle w:val="Prrafodelista"/>
        <w:numPr>
          <w:ilvl w:val="0"/>
          <w:numId w:val="37"/>
        </w:numPr>
        <w:rPr>
          <w:sz w:val="16"/>
          <w:szCs w:val="16"/>
        </w:rPr>
      </w:pPr>
      <w:r w:rsidRPr="00A71FCF">
        <w:rPr>
          <w:sz w:val="16"/>
          <w:szCs w:val="16"/>
        </w:rPr>
        <w:t>Se facilita material complementario de apoyo online para la ESO y se recomiendan webs especializadas en la materia e Dibujo Técnico.</w:t>
      </w:r>
    </w:p>
    <w:p w14:paraId="3EAE666F" w14:textId="41D43EE1" w:rsidR="00971E95" w:rsidRPr="00A71FCF" w:rsidRDefault="00971E95" w:rsidP="00B0327B">
      <w:pPr>
        <w:pStyle w:val="Prrafodelista"/>
        <w:numPr>
          <w:ilvl w:val="0"/>
          <w:numId w:val="37"/>
        </w:numPr>
        <w:rPr>
          <w:sz w:val="16"/>
          <w:szCs w:val="16"/>
        </w:rPr>
      </w:pPr>
      <w:r w:rsidRPr="00A71FCF">
        <w:rPr>
          <w:sz w:val="16"/>
          <w:szCs w:val="16"/>
        </w:rPr>
        <w:t xml:space="preserve">Se </w:t>
      </w:r>
      <w:r w:rsidR="00B0327B" w:rsidRPr="00A71FCF">
        <w:rPr>
          <w:sz w:val="16"/>
          <w:szCs w:val="16"/>
        </w:rPr>
        <w:t>mantiene una comunicación diaria y fluida con los alumnos (a veces con las familias) a través de las propias plataformas o también, a través de correos electrónicos, resolviendo dudas, corrigiendo bocetos y láminas</w:t>
      </w:r>
      <w:r w:rsidR="00F72CC2" w:rsidRPr="00A71FCF">
        <w:rPr>
          <w:sz w:val="16"/>
          <w:szCs w:val="16"/>
        </w:rPr>
        <w:t>.</w:t>
      </w:r>
    </w:p>
    <w:p w14:paraId="4FCAE5D4" w14:textId="66284ACD" w:rsidR="0035118A" w:rsidRDefault="00B0327B" w:rsidP="00B26C79">
      <w:pPr>
        <w:pStyle w:val="Prrafodelista"/>
        <w:numPr>
          <w:ilvl w:val="0"/>
          <w:numId w:val="37"/>
        </w:numPr>
        <w:rPr>
          <w:sz w:val="16"/>
          <w:szCs w:val="16"/>
        </w:rPr>
      </w:pPr>
      <w:r w:rsidRPr="00A71FCF">
        <w:rPr>
          <w:sz w:val="16"/>
          <w:szCs w:val="16"/>
        </w:rPr>
        <w:t>Se corrigen los trabajos y ejercicios propuestos y se comentan los resultados a título individual.</w:t>
      </w:r>
    </w:p>
    <w:p w14:paraId="32CA7E6E" w14:textId="77777777" w:rsidR="00A73891" w:rsidRPr="00A73891" w:rsidRDefault="00A73891" w:rsidP="00A73891">
      <w:pPr>
        <w:pStyle w:val="Prrafodelista"/>
        <w:ind w:left="786"/>
        <w:rPr>
          <w:sz w:val="16"/>
          <w:szCs w:val="16"/>
        </w:rPr>
      </w:pPr>
    </w:p>
    <w:p w14:paraId="64AEE7D1" w14:textId="77777777" w:rsidR="00942603" w:rsidRPr="00A71FCF" w:rsidRDefault="00942603" w:rsidP="0035118A">
      <w:pPr>
        <w:rPr>
          <w:b/>
          <w:bCs/>
          <w:color w:val="000000" w:themeColor="text1"/>
          <w:sz w:val="16"/>
          <w:szCs w:val="16"/>
        </w:rPr>
      </w:pPr>
    </w:p>
    <w:p w14:paraId="25002DB2" w14:textId="77777777" w:rsidR="00942603" w:rsidRPr="00A71FCF" w:rsidRDefault="00942603" w:rsidP="00942603">
      <w:pPr>
        <w:pStyle w:val="Prrafodelista"/>
        <w:numPr>
          <w:ilvl w:val="0"/>
          <w:numId w:val="34"/>
        </w:numPr>
        <w:rPr>
          <w:b/>
          <w:bCs/>
          <w:color w:val="000000" w:themeColor="text1"/>
          <w:sz w:val="16"/>
          <w:szCs w:val="16"/>
        </w:rPr>
      </w:pPr>
      <w:r w:rsidRPr="00A71FCF">
        <w:rPr>
          <w:b/>
          <w:bCs/>
          <w:color w:val="000000" w:themeColor="text1"/>
          <w:sz w:val="16"/>
          <w:szCs w:val="16"/>
        </w:rPr>
        <w:t>PROCESO DE EVALUACIÓN</w:t>
      </w:r>
      <w:r w:rsidR="00CF388C" w:rsidRPr="00A71FCF">
        <w:rPr>
          <w:b/>
          <w:bCs/>
          <w:color w:val="000000" w:themeColor="text1"/>
          <w:sz w:val="16"/>
          <w:szCs w:val="16"/>
        </w:rPr>
        <w:t>. CRITERIOS DE EVALUACIÓN.</w:t>
      </w:r>
    </w:p>
    <w:p w14:paraId="12E5C74E" w14:textId="77777777" w:rsidR="00E96433" w:rsidRPr="00A71FCF" w:rsidRDefault="00E96433" w:rsidP="00BE7F3B">
      <w:pPr>
        <w:rPr>
          <w:rFonts w:cstheme="minorHAnsi"/>
          <w:color w:val="000000" w:themeColor="text1"/>
          <w:sz w:val="16"/>
          <w:szCs w:val="16"/>
        </w:rPr>
      </w:pPr>
    </w:p>
    <w:p w14:paraId="141BB34F" w14:textId="5F5A5465" w:rsidR="00E96433" w:rsidRPr="00A71FCF" w:rsidRDefault="00EE7245" w:rsidP="00942603">
      <w:pPr>
        <w:pStyle w:val="Prrafodelista"/>
        <w:ind w:left="0"/>
        <w:jc w:val="both"/>
        <w:rPr>
          <w:rFonts w:cstheme="minorHAnsi"/>
          <w:color w:val="000000" w:themeColor="text1"/>
          <w:sz w:val="16"/>
          <w:szCs w:val="16"/>
        </w:rPr>
      </w:pPr>
      <w:r w:rsidRPr="00A71FCF">
        <w:rPr>
          <w:rFonts w:cstheme="minorHAnsi"/>
          <w:color w:val="000000" w:themeColor="text1"/>
          <w:sz w:val="16"/>
          <w:szCs w:val="16"/>
        </w:rPr>
        <w:t xml:space="preserve">La finalidad de esta adecuación </w:t>
      </w:r>
      <w:r w:rsidR="00E96433" w:rsidRPr="00A71FCF">
        <w:rPr>
          <w:rFonts w:cstheme="minorHAnsi"/>
          <w:color w:val="000000" w:themeColor="text1"/>
          <w:sz w:val="16"/>
          <w:szCs w:val="16"/>
        </w:rPr>
        <w:t xml:space="preserve">metodológica </w:t>
      </w:r>
      <w:r w:rsidR="00942603" w:rsidRPr="00A71FCF">
        <w:rPr>
          <w:rFonts w:cstheme="minorHAnsi"/>
          <w:color w:val="000000" w:themeColor="text1"/>
          <w:sz w:val="16"/>
          <w:szCs w:val="16"/>
        </w:rPr>
        <w:t xml:space="preserve">en el proceso de evaluación </w:t>
      </w:r>
      <w:r w:rsidRPr="00A71FCF">
        <w:rPr>
          <w:rFonts w:cstheme="minorHAnsi"/>
          <w:color w:val="000000" w:themeColor="text1"/>
          <w:sz w:val="16"/>
          <w:szCs w:val="16"/>
        </w:rPr>
        <w:t xml:space="preserve">es asegurarnos </w:t>
      </w:r>
      <w:r w:rsidR="00787FDC">
        <w:rPr>
          <w:rFonts w:cstheme="minorHAnsi"/>
          <w:color w:val="000000" w:themeColor="text1"/>
          <w:sz w:val="16"/>
          <w:szCs w:val="16"/>
        </w:rPr>
        <w:t xml:space="preserve">el grado de consecución </w:t>
      </w:r>
      <w:r w:rsidR="0047096B" w:rsidRPr="00A71FCF">
        <w:rPr>
          <w:rFonts w:cstheme="minorHAnsi"/>
          <w:color w:val="000000" w:themeColor="text1"/>
          <w:sz w:val="16"/>
          <w:szCs w:val="16"/>
        </w:rPr>
        <w:t xml:space="preserve">de </w:t>
      </w:r>
      <w:r w:rsidR="00787FDC">
        <w:rPr>
          <w:rFonts w:cstheme="minorHAnsi"/>
          <w:color w:val="000000" w:themeColor="text1"/>
          <w:sz w:val="16"/>
          <w:szCs w:val="16"/>
        </w:rPr>
        <w:t xml:space="preserve">los estándares y competencias clave </w:t>
      </w:r>
      <w:r w:rsidRPr="00A71FCF">
        <w:rPr>
          <w:rFonts w:cstheme="minorHAnsi"/>
          <w:color w:val="000000" w:themeColor="text1"/>
          <w:sz w:val="16"/>
          <w:szCs w:val="16"/>
        </w:rPr>
        <w:t>durante el período de suspensión de clases</w:t>
      </w:r>
      <w:r w:rsidR="00787FDC">
        <w:rPr>
          <w:rFonts w:cstheme="minorHAnsi"/>
          <w:color w:val="000000" w:themeColor="text1"/>
          <w:sz w:val="16"/>
          <w:szCs w:val="16"/>
        </w:rPr>
        <w:t xml:space="preserve"> presenciales. </w:t>
      </w:r>
      <w:r w:rsidRPr="00A71FCF">
        <w:rPr>
          <w:rFonts w:cstheme="minorHAnsi"/>
          <w:color w:val="000000" w:themeColor="text1"/>
          <w:sz w:val="16"/>
          <w:szCs w:val="16"/>
        </w:rPr>
        <w:t xml:space="preserve"> </w:t>
      </w:r>
    </w:p>
    <w:p w14:paraId="05BAAB7B" w14:textId="77777777" w:rsidR="00A216E5" w:rsidRPr="00A71FCF" w:rsidRDefault="00A216E5" w:rsidP="00942603">
      <w:pPr>
        <w:pStyle w:val="Prrafodelista"/>
        <w:ind w:left="0"/>
        <w:jc w:val="both"/>
        <w:rPr>
          <w:rFonts w:cstheme="minorHAnsi"/>
          <w:color w:val="000000" w:themeColor="text1"/>
          <w:sz w:val="16"/>
          <w:szCs w:val="16"/>
        </w:rPr>
      </w:pPr>
    </w:p>
    <w:p w14:paraId="65512FA0" w14:textId="77777777" w:rsidR="00A216E5" w:rsidRPr="00A71FCF" w:rsidRDefault="00E96433" w:rsidP="00942603">
      <w:pPr>
        <w:pStyle w:val="Prrafodelista"/>
        <w:ind w:left="0"/>
        <w:jc w:val="both"/>
        <w:rPr>
          <w:rFonts w:cstheme="minorHAnsi"/>
          <w:color w:val="000000" w:themeColor="text1"/>
          <w:sz w:val="16"/>
          <w:szCs w:val="16"/>
        </w:rPr>
      </w:pPr>
      <w:r w:rsidRPr="00A71FCF">
        <w:rPr>
          <w:rFonts w:cstheme="minorHAnsi"/>
          <w:color w:val="000000" w:themeColor="text1"/>
          <w:sz w:val="16"/>
          <w:szCs w:val="16"/>
        </w:rPr>
        <w:t>Se garantiza así, la calidad del aprendizaje</w:t>
      </w:r>
      <w:r w:rsidR="00A216E5" w:rsidRPr="00A71FCF">
        <w:rPr>
          <w:rFonts w:cstheme="minorHAnsi"/>
          <w:color w:val="000000" w:themeColor="text1"/>
          <w:sz w:val="16"/>
          <w:szCs w:val="16"/>
        </w:rPr>
        <w:t xml:space="preserve"> de todo el alumnado, independientemente de sus condiciones y circunstancias particulares.</w:t>
      </w:r>
    </w:p>
    <w:p w14:paraId="769CF1D3" w14:textId="77777777" w:rsidR="00EE7245" w:rsidRPr="00A71FCF" w:rsidRDefault="00A216E5" w:rsidP="00942603">
      <w:pPr>
        <w:pStyle w:val="Prrafodelista"/>
        <w:ind w:left="0"/>
        <w:jc w:val="both"/>
        <w:rPr>
          <w:rFonts w:cstheme="minorHAnsi"/>
          <w:color w:val="000000" w:themeColor="text1"/>
          <w:sz w:val="16"/>
          <w:szCs w:val="16"/>
        </w:rPr>
      </w:pPr>
      <w:r w:rsidRPr="00A71FCF">
        <w:rPr>
          <w:rFonts w:cstheme="minorHAnsi"/>
          <w:color w:val="000000" w:themeColor="text1"/>
          <w:sz w:val="16"/>
          <w:szCs w:val="16"/>
        </w:rPr>
        <w:t xml:space="preserve">La evaluación durante este periodo no presencial, </w:t>
      </w:r>
      <w:r w:rsidR="00E96433" w:rsidRPr="00A71FCF">
        <w:rPr>
          <w:rFonts w:cstheme="minorHAnsi"/>
          <w:color w:val="000000" w:themeColor="text1"/>
          <w:sz w:val="16"/>
          <w:szCs w:val="16"/>
        </w:rPr>
        <w:t xml:space="preserve">se </w:t>
      </w:r>
      <w:r w:rsidR="0047096B" w:rsidRPr="00A71FCF">
        <w:rPr>
          <w:rFonts w:cstheme="minorHAnsi"/>
          <w:color w:val="000000" w:themeColor="text1"/>
          <w:sz w:val="16"/>
          <w:szCs w:val="16"/>
        </w:rPr>
        <w:t xml:space="preserve">sumará a lo evaluado </w:t>
      </w:r>
      <w:r w:rsidR="00E96433" w:rsidRPr="00A71FCF">
        <w:rPr>
          <w:rFonts w:cstheme="minorHAnsi"/>
          <w:color w:val="000000" w:themeColor="text1"/>
          <w:sz w:val="16"/>
          <w:szCs w:val="16"/>
        </w:rPr>
        <w:t xml:space="preserve">anteriormente, priorizándose las dos primeras evaluaciones de cara a la nota final de curso. </w:t>
      </w:r>
    </w:p>
    <w:p w14:paraId="7DF630A6" w14:textId="77777777" w:rsidR="00413BE2" w:rsidRPr="00A71FCF" w:rsidRDefault="00E96433" w:rsidP="00942603">
      <w:pPr>
        <w:pStyle w:val="Prrafodelista"/>
        <w:ind w:left="0"/>
        <w:jc w:val="both"/>
        <w:rPr>
          <w:rFonts w:cstheme="minorHAnsi"/>
          <w:color w:val="000000" w:themeColor="text1"/>
          <w:sz w:val="16"/>
          <w:szCs w:val="16"/>
        </w:rPr>
      </w:pPr>
      <w:r w:rsidRPr="00A71FCF">
        <w:rPr>
          <w:rFonts w:cstheme="minorHAnsi"/>
          <w:color w:val="000000" w:themeColor="text1"/>
          <w:sz w:val="16"/>
          <w:szCs w:val="16"/>
        </w:rPr>
        <w:t xml:space="preserve">En ningún caso se minorará la nota obtenida anteriormente a este periodo </w:t>
      </w:r>
      <w:r w:rsidR="00A216E5" w:rsidRPr="00A71FCF">
        <w:rPr>
          <w:rFonts w:cstheme="minorHAnsi"/>
          <w:color w:val="000000" w:themeColor="text1"/>
          <w:sz w:val="16"/>
          <w:szCs w:val="16"/>
        </w:rPr>
        <w:t xml:space="preserve">lectivo no presencial, haciendo </w:t>
      </w:r>
      <w:r w:rsidR="00A216E5" w:rsidRPr="00402F14">
        <w:rPr>
          <w:rFonts w:cstheme="minorHAnsi"/>
          <w:b/>
          <w:color w:val="000000" w:themeColor="text1"/>
          <w:sz w:val="16"/>
          <w:szCs w:val="16"/>
        </w:rPr>
        <w:t>expresa atención a lo que los alumnos han aprendido y no a lo que no hayan podido aprender</w:t>
      </w:r>
      <w:r w:rsidR="00A216E5" w:rsidRPr="00A71FCF">
        <w:rPr>
          <w:rFonts w:cstheme="minorHAnsi"/>
          <w:color w:val="000000" w:themeColor="text1"/>
          <w:sz w:val="16"/>
          <w:szCs w:val="16"/>
        </w:rPr>
        <w:t>.</w:t>
      </w:r>
      <w:r w:rsidR="00413BE2" w:rsidRPr="00A71FCF">
        <w:rPr>
          <w:rFonts w:cstheme="minorHAnsi"/>
          <w:color w:val="000000" w:themeColor="text1"/>
          <w:sz w:val="16"/>
          <w:szCs w:val="16"/>
        </w:rPr>
        <w:t xml:space="preserve"> </w:t>
      </w:r>
    </w:p>
    <w:p w14:paraId="68B53A07" w14:textId="77777777" w:rsidR="00E96433" w:rsidRPr="00402F14" w:rsidRDefault="00413BE2" w:rsidP="00942603">
      <w:pPr>
        <w:pStyle w:val="Prrafodelista"/>
        <w:ind w:left="0"/>
        <w:jc w:val="both"/>
        <w:rPr>
          <w:rFonts w:cstheme="minorHAnsi"/>
          <w:b/>
          <w:color w:val="000000" w:themeColor="text1"/>
          <w:sz w:val="16"/>
          <w:szCs w:val="16"/>
        </w:rPr>
      </w:pPr>
      <w:r w:rsidRPr="00402F14">
        <w:rPr>
          <w:rFonts w:cstheme="minorHAnsi"/>
          <w:b/>
          <w:color w:val="000000" w:themeColor="text1"/>
          <w:sz w:val="16"/>
          <w:szCs w:val="16"/>
        </w:rPr>
        <w:t>La evaluación será Cualitativa, valorando el proceso mismo de aprendizaje y no tanto el resultado final.</w:t>
      </w:r>
    </w:p>
    <w:p w14:paraId="0B8003C6" w14:textId="41A73016" w:rsidR="00D06E31" w:rsidRPr="00A71FCF" w:rsidRDefault="00E96433" w:rsidP="00942603">
      <w:pPr>
        <w:pStyle w:val="Prrafodelista"/>
        <w:ind w:left="0"/>
        <w:jc w:val="both"/>
        <w:rPr>
          <w:rFonts w:cstheme="minorHAnsi"/>
          <w:color w:val="000000" w:themeColor="text1"/>
          <w:sz w:val="16"/>
          <w:szCs w:val="16"/>
        </w:rPr>
      </w:pPr>
      <w:r w:rsidRPr="00A71FCF">
        <w:rPr>
          <w:rFonts w:cstheme="minorHAnsi"/>
          <w:color w:val="000000" w:themeColor="text1"/>
          <w:sz w:val="16"/>
          <w:szCs w:val="16"/>
        </w:rPr>
        <w:t xml:space="preserve">Deberá, por </w:t>
      </w:r>
      <w:r w:rsidR="00A216E5" w:rsidRPr="00A71FCF">
        <w:rPr>
          <w:rFonts w:cstheme="minorHAnsi"/>
          <w:color w:val="000000" w:themeColor="text1"/>
          <w:sz w:val="16"/>
          <w:szCs w:val="16"/>
        </w:rPr>
        <w:t xml:space="preserve">lo tanto, </w:t>
      </w:r>
      <w:r w:rsidRPr="00A71FCF">
        <w:rPr>
          <w:rFonts w:cstheme="minorHAnsi"/>
          <w:color w:val="000000" w:themeColor="text1"/>
          <w:sz w:val="16"/>
          <w:szCs w:val="16"/>
        </w:rPr>
        <w:t xml:space="preserve">considerarse </w:t>
      </w:r>
      <w:r w:rsidRPr="00402F14">
        <w:rPr>
          <w:rFonts w:cstheme="minorHAnsi"/>
          <w:b/>
          <w:color w:val="000000" w:themeColor="text1"/>
          <w:sz w:val="16"/>
          <w:szCs w:val="16"/>
        </w:rPr>
        <w:t>el trabajo de este tercer trimestre un</w:t>
      </w:r>
      <w:r w:rsidR="00A216E5" w:rsidRPr="00402F14">
        <w:rPr>
          <w:rFonts w:cstheme="minorHAnsi"/>
          <w:b/>
          <w:color w:val="000000" w:themeColor="text1"/>
          <w:sz w:val="16"/>
          <w:szCs w:val="16"/>
        </w:rPr>
        <w:t>a labor de refuerzo y consolidación de los contenidos y aprendizajes</w:t>
      </w:r>
      <w:r w:rsidR="00A216E5" w:rsidRPr="00A71FCF">
        <w:rPr>
          <w:rFonts w:cstheme="minorHAnsi"/>
          <w:color w:val="000000" w:themeColor="text1"/>
          <w:sz w:val="16"/>
          <w:szCs w:val="16"/>
        </w:rPr>
        <w:t xml:space="preserve"> desarrollados en los dos primeros trimestres del curso. Para ello es imprescindible adaptar los contenidos previstos en la Programación Didáctica para este tercer trimestre</w:t>
      </w:r>
      <w:r w:rsidR="00942603" w:rsidRPr="00A71FCF">
        <w:rPr>
          <w:rFonts w:cstheme="minorHAnsi"/>
          <w:color w:val="000000" w:themeColor="text1"/>
          <w:sz w:val="16"/>
          <w:szCs w:val="16"/>
        </w:rPr>
        <w:t xml:space="preserve">, seleccionando exclusivamente aquellos que el Departamento considera más relevantes para el desarrollo de </w:t>
      </w:r>
      <w:r w:rsidR="000A6F8D">
        <w:rPr>
          <w:rFonts w:cstheme="minorHAnsi"/>
          <w:color w:val="000000" w:themeColor="text1"/>
          <w:sz w:val="16"/>
          <w:szCs w:val="16"/>
        </w:rPr>
        <w:t xml:space="preserve">los estándares de aprendizaje y de </w:t>
      </w:r>
      <w:r w:rsidR="00942603" w:rsidRPr="00A71FCF">
        <w:rPr>
          <w:rFonts w:cstheme="minorHAnsi"/>
          <w:color w:val="000000" w:themeColor="text1"/>
          <w:sz w:val="16"/>
          <w:szCs w:val="16"/>
        </w:rPr>
        <w:t>las competencias clave</w:t>
      </w:r>
      <w:r w:rsidR="000A6F8D">
        <w:rPr>
          <w:rFonts w:cstheme="minorHAnsi"/>
          <w:color w:val="000000" w:themeColor="text1"/>
          <w:sz w:val="16"/>
          <w:szCs w:val="16"/>
        </w:rPr>
        <w:t xml:space="preserve"> </w:t>
      </w:r>
      <w:r w:rsidR="00942603" w:rsidRPr="00A71FCF">
        <w:rPr>
          <w:rFonts w:cstheme="minorHAnsi"/>
          <w:color w:val="000000" w:themeColor="text1"/>
          <w:sz w:val="16"/>
          <w:szCs w:val="16"/>
        </w:rPr>
        <w:t>en la ESO</w:t>
      </w:r>
      <w:r w:rsidR="00D74885">
        <w:rPr>
          <w:rFonts w:cstheme="minorHAnsi"/>
          <w:color w:val="000000" w:themeColor="text1"/>
          <w:sz w:val="16"/>
          <w:szCs w:val="16"/>
        </w:rPr>
        <w:t>.</w:t>
      </w:r>
    </w:p>
    <w:p w14:paraId="4FC4ED6B" w14:textId="50D50ED1" w:rsidR="00A71FCF" w:rsidRPr="00A71FCF" w:rsidRDefault="00A71FCF" w:rsidP="00942603">
      <w:pPr>
        <w:pStyle w:val="Prrafodelista"/>
        <w:ind w:left="0"/>
        <w:jc w:val="both"/>
        <w:rPr>
          <w:rFonts w:cstheme="minorHAnsi"/>
          <w:color w:val="000000" w:themeColor="text1"/>
          <w:sz w:val="16"/>
          <w:szCs w:val="16"/>
        </w:rPr>
      </w:pPr>
    </w:p>
    <w:p w14:paraId="18A645D0" w14:textId="77777777" w:rsidR="00A71FCF" w:rsidRPr="00A71FCF" w:rsidRDefault="00A71FCF" w:rsidP="00942603">
      <w:pPr>
        <w:pStyle w:val="Prrafodelista"/>
        <w:ind w:left="0"/>
        <w:jc w:val="both"/>
        <w:rPr>
          <w:rFonts w:cstheme="minorHAnsi"/>
          <w:color w:val="000000" w:themeColor="text1"/>
          <w:sz w:val="16"/>
          <w:szCs w:val="16"/>
        </w:rPr>
      </w:pPr>
    </w:p>
    <w:p w14:paraId="491D859E" w14:textId="32C7CB4A" w:rsidR="00D06E31" w:rsidRPr="00A71FCF" w:rsidRDefault="00D06E31" w:rsidP="00D06E31">
      <w:pPr>
        <w:pStyle w:val="Prrafodelista"/>
        <w:numPr>
          <w:ilvl w:val="0"/>
          <w:numId w:val="34"/>
        </w:numPr>
        <w:jc w:val="both"/>
        <w:rPr>
          <w:rFonts w:cstheme="minorHAnsi"/>
          <w:b/>
          <w:color w:val="000000" w:themeColor="text1"/>
          <w:sz w:val="16"/>
          <w:szCs w:val="16"/>
        </w:rPr>
      </w:pPr>
      <w:r w:rsidRPr="00A71FCF">
        <w:rPr>
          <w:rFonts w:cstheme="minorHAnsi"/>
          <w:b/>
          <w:color w:val="000000" w:themeColor="text1"/>
          <w:sz w:val="16"/>
          <w:szCs w:val="16"/>
        </w:rPr>
        <w:t>PROCESO DE CALIFICACIÓN.</w:t>
      </w:r>
      <w:r w:rsidR="00CF388C" w:rsidRPr="00A71FCF">
        <w:rPr>
          <w:rFonts w:cstheme="minorHAnsi"/>
          <w:b/>
          <w:color w:val="000000" w:themeColor="text1"/>
          <w:sz w:val="16"/>
          <w:szCs w:val="16"/>
        </w:rPr>
        <w:t xml:space="preserve"> CRITERIOS DE CALIFICACIÓN</w:t>
      </w:r>
      <w:r w:rsidR="00F72CC2" w:rsidRPr="00A71FCF">
        <w:rPr>
          <w:rFonts w:cstheme="minorHAnsi"/>
          <w:b/>
          <w:color w:val="000000" w:themeColor="text1"/>
          <w:sz w:val="16"/>
          <w:szCs w:val="16"/>
        </w:rPr>
        <w:t>.</w:t>
      </w:r>
    </w:p>
    <w:p w14:paraId="0C9BCB34" w14:textId="3AAC13E0" w:rsidR="00CF388C" w:rsidRPr="00A71FCF" w:rsidRDefault="00D06E31" w:rsidP="00CF388C">
      <w:pPr>
        <w:spacing w:before="100" w:beforeAutospacing="1" w:after="100" w:afterAutospacing="1"/>
        <w:rPr>
          <w:rFonts w:eastAsia="Times New Roman" w:cstheme="minorHAnsi"/>
          <w:sz w:val="16"/>
          <w:szCs w:val="16"/>
          <w:lang w:eastAsia="es-ES_tradnl"/>
        </w:rPr>
      </w:pPr>
      <w:r w:rsidRPr="00A71FCF">
        <w:rPr>
          <w:rFonts w:eastAsia="Times New Roman" w:cstheme="minorHAnsi"/>
          <w:sz w:val="16"/>
          <w:szCs w:val="16"/>
          <w:lang w:eastAsia="es-ES_tradnl"/>
        </w:rPr>
        <w:t xml:space="preserve">En las circunstancias especiales de este periodo no presencial, el Departamento </w:t>
      </w:r>
      <w:r w:rsidR="00EE5F29" w:rsidRPr="00A71FCF">
        <w:rPr>
          <w:rFonts w:eastAsia="Times New Roman" w:cstheme="minorHAnsi"/>
          <w:sz w:val="16"/>
          <w:szCs w:val="16"/>
          <w:lang w:eastAsia="es-ES_tradnl"/>
        </w:rPr>
        <w:t xml:space="preserve">establece </w:t>
      </w:r>
      <w:r w:rsidR="00CF388C" w:rsidRPr="00A71FCF">
        <w:rPr>
          <w:rFonts w:eastAsia="Times New Roman" w:cstheme="minorHAnsi"/>
          <w:sz w:val="16"/>
          <w:szCs w:val="16"/>
          <w:lang w:eastAsia="es-ES_tradnl"/>
        </w:rPr>
        <w:t xml:space="preserve">el seguimiento del proceso de enseñanza aprendizaje, </w:t>
      </w:r>
      <w:r w:rsidR="000A6F8D">
        <w:rPr>
          <w:rFonts w:eastAsia="Times New Roman" w:cstheme="minorHAnsi"/>
          <w:sz w:val="16"/>
          <w:szCs w:val="16"/>
          <w:lang w:eastAsia="es-ES_tradnl"/>
        </w:rPr>
        <w:t xml:space="preserve">atendiendo a </w:t>
      </w:r>
      <w:r w:rsidR="00EE5F29" w:rsidRPr="00A71FCF">
        <w:rPr>
          <w:rFonts w:eastAsia="Times New Roman" w:cstheme="minorHAnsi"/>
          <w:sz w:val="16"/>
          <w:szCs w:val="16"/>
          <w:lang w:eastAsia="es-ES_tradnl"/>
        </w:rPr>
        <w:t>la siguiente modificación de los criterios de calificación:</w:t>
      </w:r>
    </w:p>
    <w:p w14:paraId="4FCF4456" w14:textId="77777777" w:rsidR="00EE5F29" w:rsidRPr="00A71FCF" w:rsidRDefault="00EE5F29" w:rsidP="00EE5F29">
      <w:pPr>
        <w:pStyle w:val="Prrafodelista"/>
        <w:numPr>
          <w:ilvl w:val="0"/>
          <w:numId w:val="36"/>
        </w:numPr>
        <w:spacing w:before="100" w:beforeAutospacing="1" w:after="100" w:afterAutospacing="1"/>
        <w:rPr>
          <w:rFonts w:eastAsia="Times New Roman" w:cstheme="minorHAnsi"/>
          <w:sz w:val="16"/>
          <w:szCs w:val="16"/>
          <w:lang w:eastAsia="es-ES_tradnl"/>
        </w:rPr>
      </w:pPr>
      <w:r w:rsidRPr="00A71FCF">
        <w:rPr>
          <w:rFonts w:eastAsia="Times New Roman" w:cstheme="minorHAnsi"/>
          <w:sz w:val="16"/>
          <w:szCs w:val="16"/>
          <w:lang w:eastAsia="es-ES_tradnl"/>
        </w:rPr>
        <w:t>No se tendrá en cuenta la fecha de entrega de trabajos y tareas propuestos. Se prevé una flexibilización en este sentido dado que, las circunstancias individuales de los alumnos/as no pueden ser objetivamente valoradas.</w:t>
      </w:r>
    </w:p>
    <w:p w14:paraId="5D7D64CB" w14:textId="6561B263" w:rsidR="00CF388C" w:rsidRPr="00A71FCF" w:rsidRDefault="00CF388C" w:rsidP="00CF388C">
      <w:pPr>
        <w:pStyle w:val="Prrafodelista"/>
        <w:numPr>
          <w:ilvl w:val="0"/>
          <w:numId w:val="36"/>
        </w:numPr>
        <w:spacing w:before="100" w:beforeAutospacing="1" w:after="100" w:afterAutospacing="1"/>
        <w:rPr>
          <w:rFonts w:eastAsia="Times New Roman" w:cstheme="minorHAnsi"/>
          <w:sz w:val="16"/>
          <w:szCs w:val="16"/>
          <w:lang w:eastAsia="es-ES_tradnl"/>
        </w:rPr>
      </w:pPr>
      <w:r w:rsidRPr="00A71FCF">
        <w:rPr>
          <w:rFonts w:eastAsia="Times New Roman" w:cstheme="minorHAnsi"/>
          <w:sz w:val="16"/>
          <w:szCs w:val="16"/>
          <w:lang w:eastAsia="es-ES_tradnl"/>
        </w:rPr>
        <w:t xml:space="preserve">Desarrollo progresivo </w:t>
      </w:r>
      <w:r w:rsidR="00402F14">
        <w:rPr>
          <w:rFonts w:eastAsia="Times New Roman" w:cstheme="minorHAnsi"/>
          <w:sz w:val="16"/>
          <w:szCs w:val="16"/>
          <w:lang w:eastAsia="es-ES_tradnl"/>
        </w:rPr>
        <w:t xml:space="preserve">y consolidación </w:t>
      </w:r>
      <w:r w:rsidRPr="00A71FCF">
        <w:rPr>
          <w:rFonts w:eastAsia="Times New Roman" w:cstheme="minorHAnsi"/>
          <w:sz w:val="16"/>
          <w:szCs w:val="16"/>
          <w:lang w:eastAsia="es-ES_tradnl"/>
        </w:rPr>
        <w:t>del proceso de aprendizaje</w:t>
      </w:r>
      <w:r w:rsidR="00402F14">
        <w:rPr>
          <w:rFonts w:eastAsia="Times New Roman" w:cstheme="minorHAnsi"/>
          <w:sz w:val="16"/>
          <w:szCs w:val="16"/>
          <w:lang w:eastAsia="es-ES_tradnl"/>
        </w:rPr>
        <w:t>.</w:t>
      </w:r>
    </w:p>
    <w:p w14:paraId="2E909983" w14:textId="24DC541A" w:rsidR="00CF388C" w:rsidRPr="00A71FCF" w:rsidRDefault="00402F14" w:rsidP="00CF388C">
      <w:pPr>
        <w:pStyle w:val="Prrafodelista"/>
        <w:numPr>
          <w:ilvl w:val="0"/>
          <w:numId w:val="36"/>
        </w:numPr>
        <w:spacing w:before="100" w:beforeAutospacing="1" w:after="100" w:afterAutospacing="1"/>
        <w:rPr>
          <w:rFonts w:eastAsia="Times New Roman" w:cstheme="minorHAnsi"/>
          <w:sz w:val="16"/>
          <w:szCs w:val="16"/>
          <w:lang w:eastAsia="es-ES_tradnl"/>
        </w:rPr>
      </w:pPr>
      <w:r>
        <w:rPr>
          <w:rFonts w:eastAsia="Times New Roman" w:cstheme="minorHAnsi"/>
          <w:sz w:val="16"/>
          <w:szCs w:val="16"/>
          <w:lang w:eastAsia="es-ES_tradnl"/>
        </w:rPr>
        <w:t xml:space="preserve">Desarrollo </w:t>
      </w:r>
      <w:r w:rsidR="000A6F8D">
        <w:rPr>
          <w:rFonts w:eastAsia="Times New Roman" w:cstheme="minorHAnsi"/>
          <w:sz w:val="16"/>
          <w:szCs w:val="16"/>
          <w:lang w:eastAsia="es-ES_tradnl"/>
        </w:rPr>
        <w:t xml:space="preserve">y fomento </w:t>
      </w:r>
      <w:r>
        <w:rPr>
          <w:rFonts w:eastAsia="Times New Roman" w:cstheme="minorHAnsi"/>
          <w:sz w:val="16"/>
          <w:szCs w:val="16"/>
          <w:lang w:eastAsia="es-ES_tradnl"/>
        </w:rPr>
        <w:t>de la c</w:t>
      </w:r>
      <w:r w:rsidR="00CF388C" w:rsidRPr="00A71FCF">
        <w:rPr>
          <w:rFonts w:eastAsia="Times New Roman" w:cstheme="minorHAnsi"/>
          <w:sz w:val="16"/>
          <w:szCs w:val="16"/>
          <w:lang w:eastAsia="es-ES_tradnl"/>
        </w:rPr>
        <w:t xml:space="preserve">reatividad, autonomía y corrección de errores en los bocetos y en la expresión plástica. </w:t>
      </w:r>
    </w:p>
    <w:p w14:paraId="3D6477C2" w14:textId="1FC861EE" w:rsidR="00CF388C" w:rsidRPr="00A71FCF" w:rsidRDefault="00402F14" w:rsidP="005D2262">
      <w:pPr>
        <w:pStyle w:val="Prrafodelista"/>
        <w:numPr>
          <w:ilvl w:val="0"/>
          <w:numId w:val="36"/>
        </w:numPr>
        <w:spacing w:before="100" w:beforeAutospacing="1" w:after="100" w:afterAutospacing="1"/>
        <w:rPr>
          <w:rFonts w:eastAsia="Times New Roman" w:cstheme="minorHAnsi"/>
          <w:sz w:val="16"/>
          <w:szCs w:val="16"/>
          <w:lang w:eastAsia="es-ES_tradnl"/>
        </w:rPr>
      </w:pPr>
      <w:r>
        <w:rPr>
          <w:rFonts w:eastAsia="Times New Roman" w:cstheme="minorHAnsi"/>
          <w:sz w:val="16"/>
          <w:szCs w:val="16"/>
          <w:lang w:eastAsia="es-ES_tradnl"/>
        </w:rPr>
        <w:t>En la medida de lo posible, considerando la Brecha digital, se valorará cualitativamente la c</w:t>
      </w:r>
      <w:r w:rsidR="00CF388C" w:rsidRPr="00A71FCF">
        <w:rPr>
          <w:rFonts w:eastAsia="Times New Roman" w:cstheme="minorHAnsi"/>
          <w:sz w:val="16"/>
          <w:szCs w:val="16"/>
          <w:lang w:eastAsia="es-ES_tradnl"/>
        </w:rPr>
        <w:t xml:space="preserve">olaboración activa en las plataformas digitales </w:t>
      </w:r>
      <w:proofErr w:type="spellStart"/>
      <w:r w:rsidR="00CF388C" w:rsidRPr="00A71FCF">
        <w:rPr>
          <w:rFonts w:eastAsia="Times New Roman" w:cstheme="minorHAnsi"/>
          <w:sz w:val="16"/>
          <w:szCs w:val="16"/>
          <w:lang w:eastAsia="es-ES_tradnl"/>
        </w:rPr>
        <w:t>Classroom</w:t>
      </w:r>
      <w:proofErr w:type="spellEnd"/>
      <w:r w:rsidR="00F72CC2" w:rsidRPr="00A71FCF">
        <w:rPr>
          <w:rFonts w:eastAsia="Times New Roman" w:cstheme="minorHAnsi"/>
          <w:sz w:val="16"/>
          <w:szCs w:val="16"/>
          <w:lang w:eastAsia="es-ES_tradnl"/>
        </w:rPr>
        <w:t xml:space="preserve">, </w:t>
      </w:r>
      <w:r w:rsidR="00CF388C" w:rsidRPr="00A71FCF">
        <w:rPr>
          <w:rFonts w:eastAsia="Times New Roman" w:cstheme="minorHAnsi"/>
          <w:sz w:val="16"/>
          <w:szCs w:val="16"/>
          <w:lang w:eastAsia="es-ES_tradnl"/>
        </w:rPr>
        <w:t>Zoom</w:t>
      </w:r>
      <w:r w:rsidR="00F72CC2" w:rsidRPr="00A71FCF">
        <w:rPr>
          <w:rFonts w:eastAsia="Times New Roman" w:cstheme="minorHAnsi"/>
          <w:sz w:val="16"/>
          <w:szCs w:val="16"/>
          <w:lang w:eastAsia="es-ES_tradnl"/>
        </w:rPr>
        <w:t xml:space="preserve"> y </w:t>
      </w:r>
      <w:r w:rsidR="00B44E87" w:rsidRPr="00A71FCF">
        <w:rPr>
          <w:rFonts w:eastAsia="Times New Roman" w:cstheme="minorHAnsi"/>
          <w:color w:val="000000" w:themeColor="text1"/>
          <w:sz w:val="16"/>
          <w:szCs w:val="16"/>
          <w:lang w:eastAsia="es-ES_tradnl"/>
        </w:rPr>
        <w:t>Microsoft</w:t>
      </w:r>
      <w:r w:rsidR="00F72CC2" w:rsidRPr="00A71FCF">
        <w:rPr>
          <w:rFonts w:eastAsia="Times New Roman" w:cstheme="minorHAnsi"/>
          <w:color w:val="000000" w:themeColor="text1"/>
          <w:sz w:val="16"/>
          <w:szCs w:val="16"/>
          <w:lang w:eastAsia="es-ES_tradnl"/>
        </w:rPr>
        <w:t xml:space="preserve"> </w:t>
      </w:r>
      <w:proofErr w:type="spellStart"/>
      <w:r w:rsidR="00B44E87" w:rsidRPr="00A71FCF">
        <w:rPr>
          <w:rFonts w:eastAsia="Times New Roman" w:cstheme="minorHAnsi"/>
          <w:color w:val="000000" w:themeColor="text1"/>
          <w:sz w:val="16"/>
          <w:szCs w:val="16"/>
          <w:lang w:eastAsia="es-ES_tradnl"/>
        </w:rPr>
        <w:t>Teams</w:t>
      </w:r>
      <w:proofErr w:type="spellEnd"/>
    </w:p>
    <w:p w14:paraId="512263C9" w14:textId="34B1D5C6" w:rsidR="00CF388C" w:rsidRPr="00A71FCF" w:rsidRDefault="000A6F8D" w:rsidP="000A6F8D">
      <w:pPr>
        <w:spacing w:before="100" w:beforeAutospacing="1" w:after="100" w:afterAutospacing="1"/>
        <w:ind w:left="360"/>
        <w:rPr>
          <w:rFonts w:eastAsia="Times New Roman" w:cstheme="minorHAnsi"/>
          <w:sz w:val="16"/>
          <w:szCs w:val="16"/>
          <w:lang w:eastAsia="es-ES_tradnl"/>
        </w:rPr>
      </w:pPr>
      <w:r>
        <w:rPr>
          <w:rFonts w:eastAsia="Times New Roman" w:cstheme="minorHAnsi"/>
          <w:sz w:val="16"/>
          <w:szCs w:val="16"/>
          <w:lang w:eastAsia="es-ES_tradnl"/>
        </w:rPr>
        <w:t xml:space="preserve">Dado que la evaluación es continua, se valorará el grado de consecución de los estándares y competencias básicas desarrollados durante el periodo presencial. </w:t>
      </w:r>
      <w:r w:rsidR="00402F14">
        <w:rPr>
          <w:rFonts w:eastAsia="Times New Roman" w:cstheme="minorHAnsi"/>
          <w:sz w:val="16"/>
          <w:szCs w:val="16"/>
          <w:lang w:eastAsia="es-ES_tradnl"/>
        </w:rPr>
        <w:t xml:space="preserve">Se </w:t>
      </w:r>
      <w:r w:rsidR="00CF388C" w:rsidRPr="00A71FCF">
        <w:rPr>
          <w:rFonts w:eastAsia="Times New Roman" w:cstheme="minorHAnsi"/>
          <w:sz w:val="16"/>
          <w:szCs w:val="16"/>
          <w:lang w:eastAsia="es-ES_tradnl"/>
        </w:rPr>
        <w:t xml:space="preserve">buscará </w:t>
      </w:r>
      <w:r>
        <w:rPr>
          <w:rFonts w:eastAsia="Times New Roman" w:cstheme="minorHAnsi"/>
          <w:sz w:val="16"/>
          <w:szCs w:val="16"/>
          <w:lang w:eastAsia="es-ES_tradnl"/>
        </w:rPr>
        <w:t xml:space="preserve">pues, </w:t>
      </w:r>
      <w:r w:rsidR="00CF388C" w:rsidRPr="00A71FCF">
        <w:rPr>
          <w:rFonts w:eastAsia="Times New Roman" w:cstheme="minorHAnsi"/>
          <w:b/>
          <w:sz w:val="16"/>
          <w:szCs w:val="16"/>
          <w:lang w:eastAsia="es-ES_tradnl"/>
        </w:rPr>
        <w:t>no minorar</w:t>
      </w:r>
      <w:r w:rsidR="00CF388C" w:rsidRPr="00A71FCF">
        <w:rPr>
          <w:rFonts w:eastAsia="Times New Roman" w:cstheme="minorHAnsi"/>
          <w:sz w:val="16"/>
          <w:szCs w:val="16"/>
          <w:lang w:eastAsia="es-ES_tradnl"/>
        </w:rPr>
        <w:t xml:space="preserve"> las calificaciones respecto a la primera y segunda evaluaciones</w:t>
      </w:r>
      <w:r w:rsidR="00402F14">
        <w:rPr>
          <w:rFonts w:eastAsia="Times New Roman" w:cstheme="minorHAnsi"/>
          <w:sz w:val="16"/>
          <w:szCs w:val="16"/>
          <w:lang w:eastAsia="es-ES_tradnl"/>
        </w:rPr>
        <w:t xml:space="preserve">. </w:t>
      </w:r>
      <w:r w:rsidRPr="00A71FCF">
        <w:rPr>
          <w:rFonts w:eastAsia="Times New Roman" w:cstheme="minorHAnsi"/>
          <w:sz w:val="16"/>
          <w:szCs w:val="16"/>
          <w:lang w:eastAsia="es-ES_tradnl"/>
        </w:rPr>
        <w:t xml:space="preserve">La </w:t>
      </w:r>
      <w:r w:rsidRPr="00A71FCF">
        <w:rPr>
          <w:rFonts w:eastAsia="Times New Roman" w:cstheme="minorHAnsi"/>
          <w:color w:val="000000" w:themeColor="text1"/>
          <w:sz w:val="16"/>
          <w:szCs w:val="16"/>
          <w:lang w:eastAsia="es-ES_tradnl"/>
        </w:rPr>
        <w:t>calificación</w:t>
      </w:r>
      <w:r w:rsidRPr="00A71FCF">
        <w:rPr>
          <w:rFonts w:eastAsia="Times New Roman" w:cstheme="minorHAnsi"/>
          <w:sz w:val="16"/>
          <w:szCs w:val="16"/>
          <w:lang w:eastAsia="es-ES_tradnl"/>
        </w:rPr>
        <w:t xml:space="preserve"> de los trabajos entregados </w:t>
      </w:r>
      <w:r>
        <w:rPr>
          <w:rFonts w:eastAsia="Times New Roman" w:cstheme="minorHAnsi"/>
          <w:sz w:val="16"/>
          <w:szCs w:val="16"/>
          <w:lang w:eastAsia="es-ES_tradnl"/>
        </w:rPr>
        <w:t xml:space="preserve">durante el periodo no presencial </w:t>
      </w:r>
      <w:r w:rsidRPr="00A71FCF">
        <w:rPr>
          <w:rFonts w:eastAsia="Times New Roman" w:cstheme="minorHAnsi"/>
          <w:sz w:val="16"/>
          <w:szCs w:val="16"/>
          <w:lang w:eastAsia="es-ES_tradnl"/>
        </w:rPr>
        <w:t>será cualitativa</w:t>
      </w:r>
      <w:r>
        <w:rPr>
          <w:rFonts w:eastAsia="Times New Roman" w:cstheme="minorHAnsi"/>
          <w:sz w:val="16"/>
          <w:szCs w:val="16"/>
          <w:lang w:eastAsia="es-ES_tradnl"/>
        </w:rPr>
        <w:t>.</w:t>
      </w:r>
    </w:p>
    <w:p w14:paraId="2F5B05F7" w14:textId="77777777" w:rsidR="00CF388C" w:rsidRPr="00A73891" w:rsidRDefault="00CF388C" w:rsidP="00A73891">
      <w:pPr>
        <w:pStyle w:val="Prrafodelista"/>
        <w:numPr>
          <w:ilvl w:val="0"/>
          <w:numId w:val="48"/>
        </w:numPr>
        <w:spacing w:after="200"/>
        <w:jc w:val="both"/>
        <w:rPr>
          <w:color w:val="000000" w:themeColor="text1"/>
          <w:sz w:val="16"/>
          <w:szCs w:val="16"/>
        </w:rPr>
      </w:pPr>
      <w:r w:rsidRPr="00A73891">
        <w:rPr>
          <w:rFonts w:eastAsia="Times New Roman" w:cstheme="minorHAnsi"/>
          <w:sz w:val="16"/>
          <w:szCs w:val="16"/>
          <w:lang w:eastAsia="es-ES_tradnl"/>
        </w:rPr>
        <w:t>En ningún caso el alumno/a obtendrá menor nota a la obtenida anteriormente.</w:t>
      </w:r>
    </w:p>
    <w:p w14:paraId="7B98525A" w14:textId="311043F5" w:rsidR="005D2262" w:rsidRPr="00A73891" w:rsidRDefault="00CF388C" w:rsidP="00A73891">
      <w:pPr>
        <w:pStyle w:val="Prrafodelista"/>
        <w:numPr>
          <w:ilvl w:val="0"/>
          <w:numId w:val="48"/>
        </w:numPr>
        <w:spacing w:after="200"/>
        <w:jc w:val="both"/>
        <w:rPr>
          <w:color w:val="000000" w:themeColor="text1"/>
          <w:sz w:val="16"/>
          <w:szCs w:val="16"/>
        </w:rPr>
      </w:pPr>
      <w:r w:rsidRPr="00A73891">
        <w:rPr>
          <w:rFonts w:eastAsia="Times New Roman" w:cstheme="minorHAnsi"/>
          <w:sz w:val="16"/>
          <w:szCs w:val="16"/>
          <w:lang w:eastAsia="es-ES_tradnl"/>
        </w:rPr>
        <w:t xml:space="preserve">Por el contrario, se premiará el esfuerzo por entregar las tareas </w:t>
      </w:r>
      <w:r w:rsidRPr="00A73891">
        <w:rPr>
          <w:color w:val="000000" w:themeColor="text1"/>
          <w:sz w:val="16"/>
          <w:szCs w:val="16"/>
        </w:rPr>
        <w:t>durante el periodo lectivo no presencial.</w:t>
      </w:r>
    </w:p>
    <w:p w14:paraId="580BED63" w14:textId="77777777" w:rsidR="00A73891" w:rsidRDefault="00A73891" w:rsidP="00A73891">
      <w:pPr>
        <w:pStyle w:val="Prrafodelista"/>
        <w:spacing w:after="200"/>
        <w:ind w:left="1440"/>
        <w:jc w:val="both"/>
        <w:rPr>
          <w:color w:val="000000" w:themeColor="text1"/>
          <w:sz w:val="16"/>
          <w:szCs w:val="16"/>
        </w:rPr>
      </w:pPr>
    </w:p>
    <w:p w14:paraId="68306FB0" w14:textId="77777777" w:rsidR="00A73891" w:rsidRPr="00A73891" w:rsidRDefault="00A73891" w:rsidP="00A73891">
      <w:pPr>
        <w:pStyle w:val="Prrafodelista"/>
        <w:spacing w:after="200"/>
        <w:ind w:left="1440"/>
        <w:jc w:val="both"/>
        <w:rPr>
          <w:color w:val="000000" w:themeColor="text1"/>
          <w:sz w:val="16"/>
          <w:szCs w:val="16"/>
        </w:rPr>
      </w:pPr>
    </w:p>
    <w:p w14:paraId="1D9C36B7" w14:textId="77777777" w:rsidR="00413BE2" w:rsidRPr="00A71FCF" w:rsidRDefault="00BE7F3B" w:rsidP="00BE7F3B">
      <w:pPr>
        <w:pStyle w:val="Prrafodelista"/>
        <w:numPr>
          <w:ilvl w:val="0"/>
          <w:numId w:val="34"/>
        </w:numPr>
        <w:spacing w:before="100" w:beforeAutospacing="1" w:after="100" w:afterAutospacing="1"/>
        <w:rPr>
          <w:rFonts w:eastAsia="Times New Roman" w:cstheme="minorHAnsi"/>
          <w:b/>
          <w:sz w:val="16"/>
          <w:szCs w:val="16"/>
          <w:lang w:eastAsia="es-ES_tradnl"/>
        </w:rPr>
      </w:pPr>
      <w:r w:rsidRPr="00A71FCF">
        <w:rPr>
          <w:rFonts w:eastAsia="Times New Roman" w:cstheme="minorHAnsi"/>
          <w:b/>
          <w:sz w:val="16"/>
          <w:szCs w:val="16"/>
          <w:lang w:eastAsia="es-ES_tradnl"/>
        </w:rPr>
        <w:t>RECUPERACIÓN DE EVALUACIONES ANTERIORES.</w:t>
      </w:r>
    </w:p>
    <w:p w14:paraId="0CEBD33D" w14:textId="5EC5DF07" w:rsidR="00BE7F3B" w:rsidRPr="00A71FCF" w:rsidRDefault="00BE7F3B" w:rsidP="00BE7F3B">
      <w:pPr>
        <w:rPr>
          <w:color w:val="000000" w:themeColor="text1"/>
          <w:sz w:val="16"/>
          <w:szCs w:val="16"/>
        </w:rPr>
      </w:pPr>
      <w:r w:rsidRPr="00A71FCF">
        <w:rPr>
          <w:rFonts w:eastAsia="Times New Roman" w:cstheme="minorHAnsi"/>
          <w:sz w:val="16"/>
          <w:szCs w:val="16"/>
          <w:lang w:eastAsia="es-ES_tradnl"/>
        </w:rPr>
        <w:t xml:space="preserve">Al inicio de </w:t>
      </w:r>
      <w:r w:rsidRPr="00A71FCF">
        <w:rPr>
          <w:color w:val="000000" w:themeColor="text1"/>
          <w:sz w:val="16"/>
          <w:szCs w:val="16"/>
        </w:rPr>
        <w:t>este periodo no presencial el Departamento facilit</w:t>
      </w:r>
      <w:r w:rsidR="000A6F8D">
        <w:rPr>
          <w:color w:val="000000" w:themeColor="text1"/>
          <w:sz w:val="16"/>
          <w:szCs w:val="16"/>
        </w:rPr>
        <w:t>a</w:t>
      </w:r>
      <w:r w:rsidRPr="00A71FCF">
        <w:rPr>
          <w:color w:val="000000" w:themeColor="text1"/>
          <w:sz w:val="16"/>
          <w:szCs w:val="16"/>
        </w:rPr>
        <w:t xml:space="preserve"> a los alumnos/as con las evaluaciones anteriores pendientes, las actividades a realizar para recuperar la 1ª y 2ª evaluación.  </w:t>
      </w:r>
    </w:p>
    <w:p w14:paraId="125B48FE" w14:textId="16DDEA47" w:rsidR="00F72CC2" w:rsidRPr="00A71FCF" w:rsidRDefault="00BE7F3B" w:rsidP="00BE7F3B">
      <w:pPr>
        <w:rPr>
          <w:color w:val="000000" w:themeColor="text1"/>
          <w:sz w:val="16"/>
          <w:szCs w:val="16"/>
        </w:rPr>
      </w:pPr>
      <w:r w:rsidRPr="00A71FCF">
        <w:rPr>
          <w:color w:val="000000" w:themeColor="text1"/>
          <w:sz w:val="16"/>
          <w:szCs w:val="16"/>
        </w:rPr>
        <w:t>De manera continua desde entonces y a través de correos electrónicos a las familias facilitados por los tutores</w:t>
      </w:r>
      <w:r w:rsidR="000A6F8D">
        <w:rPr>
          <w:color w:val="000000" w:themeColor="text1"/>
          <w:sz w:val="16"/>
          <w:szCs w:val="16"/>
        </w:rPr>
        <w:t xml:space="preserve"> </w:t>
      </w:r>
      <w:r w:rsidR="00971E95" w:rsidRPr="00A71FCF">
        <w:rPr>
          <w:color w:val="000000" w:themeColor="text1"/>
          <w:sz w:val="16"/>
          <w:szCs w:val="16"/>
        </w:rPr>
        <w:t>(</w:t>
      </w:r>
      <w:r w:rsidRPr="00A71FCF">
        <w:rPr>
          <w:color w:val="000000" w:themeColor="text1"/>
          <w:sz w:val="16"/>
          <w:szCs w:val="16"/>
        </w:rPr>
        <w:t>cuando por Papás no ha sido posible</w:t>
      </w:r>
      <w:r w:rsidR="00971E95" w:rsidRPr="00A71FCF">
        <w:rPr>
          <w:color w:val="000000" w:themeColor="text1"/>
          <w:sz w:val="16"/>
          <w:szCs w:val="16"/>
        </w:rPr>
        <w:t>)</w:t>
      </w:r>
      <w:r w:rsidRPr="00A71FCF">
        <w:rPr>
          <w:color w:val="000000" w:themeColor="text1"/>
          <w:sz w:val="16"/>
          <w:szCs w:val="16"/>
        </w:rPr>
        <w:t xml:space="preserve">, se les recuerda a los alumnos las tareas para obtener una calificación positiva y recuperar de manera sencilla. </w:t>
      </w:r>
    </w:p>
    <w:p w14:paraId="425CD167" w14:textId="25B2F116" w:rsidR="00A73891" w:rsidRPr="00A73891" w:rsidRDefault="00A73891" w:rsidP="00A73891">
      <w:pPr>
        <w:pStyle w:val="Prrafodelista"/>
        <w:numPr>
          <w:ilvl w:val="0"/>
          <w:numId w:val="34"/>
        </w:numPr>
        <w:rPr>
          <w:b/>
          <w:color w:val="000000" w:themeColor="text1"/>
          <w:sz w:val="16"/>
          <w:szCs w:val="16"/>
        </w:rPr>
      </w:pPr>
      <w:r w:rsidRPr="00A73891">
        <w:rPr>
          <w:b/>
          <w:color w:val="000000" w:themeColor="text1"/>
          <w:sz w:val="16"/>
          <w:szCs w:val="16"/>
        </w:rPr>
        <w:lastRenderedPageBreak/>
        <w:t xml:space="preserve">ALUMNOS CON LA MATERIA PENDIENTE DE CURSOS ANTERIORES.      </w:t>
      </w:r>
    </w:p>
    <w:p w14:paraId="7DDA24B8" w14:textId="77777777" w:rsidR="00A73891" w:rsidRPr="00A71FCF" w:rsidRDefault="00A73891" w:rsidP="00A73891">
      <w:pPr>
        <w:pStyle w:val="Prrafodelista"/>
        <w:rPr>
          <w:b/>
          <w:color w:val="000000" w:themeColor="text1"/>
          <w:sz w:val="16"/>
          <w:szCs w:val="16"/>
        </w:rPr>
      </w:pPr>
    </w:p>
    <w:p w14:paraId="34BFB1E9" w14:textId="77777777" w:rsidR="00A73891" w:rsidRDefault="00A73891" w:rsidP="00A73891">
      <w:pPr>
        <w:rPr>
          <w:color w:val="000000" w:themeColor="text1"/>
          <w:sz w:val="16"/>
          <w:szCs w:val="16"/>
        </w:rPr>
      </w:pPr>
      <w:r w:rsidRPr="005D11ED">
        <w:rPr>
          <w:color w:val="000000" w:themeColor="text1"/>
          <w:sz w:val="16"/>
          <w:szCs w:val="16"/>
        </w:rPr>
        <w:t>Las materias de EPV</w:t>
      </w:r>
      <w:r>
        <w:rPr>
          <w:color w:val="000000" w:themeColor="text1"/>
          <w:sz w:val="16"/>
          <w:szCs w:val="16"/>
        </w:rPr>
        <w:t>A</w:t>
      </w:r>
      <w:r w:rsidRPr="005D11ED">
        <w:rPr>
          <w:color w:val="000000" w:themeColor="text1"/>
          <w:sz w:val="16"/>
          <w:szCs w:val="16"/>
        </w:rPr>
        <w:t xml:space="preserve"> de E1 y E2 comparten determinados contenidos con diferente grado de profundización y dificultad.</w:t>
      </w:r>
      <w:r>
        <w:rPr>
          <w:color w:val="000000" w:themeColor="text1"/>
          <w:sz w:val="16"/>
          <w:szCs w:val="16"/>
        </w:rPr>
        <w:t xml:space="preserve"> </w:t>
      </w:r>
    </w:p>
    <w:p w14:paraId="39191648" w14:textId="77777777" w:rsidR="00A73891" w:rsidRDefault="00A73891" w:rsidP="00A73891">
      <w:pPr>
        <w:rPr>
          <w:color w:val="000000" w:themeColor="text1"/>
          <w:sz w:val="16"/>
          <w:szCs w:val="16"/>
        </w:rPr>
      </w:pPr>
    </w:p>
    <w:p w14:paraId="12788B72" w14:textId="77777777" w:rsidR="00A73891" w:rsidRDefault="00A73891" w:rsidP="00A73891">
      <w:pPr>
        <w:rPr>
          <w:color w:val="000000" w:themeColor="text1"/>
          <w:sz w:val="16"/>
          <w:szCs w:val="16"/>
        </w:rPr>
      </w:pPr>
      <w:r w:rsidRPr="005D11ED">
        <w:rPr>
          <w:color w:val="000000" w:themeColor="text1"/>
          <w:sz w:val="16"/>
          <w:szCs w:val="16"/>
        </w:rPr>
        <w:t xml:space="preserve">Por lo </w:t>
      </w:r>
      <w:r>
        <w:rPr>
          <w:color w:val="000000" w:themeColor="text1"/>
          <w:sz w:val="16"/>
          <w:szCs w:val="16"/>
        </w:rPr>
        <w:t>que l</w:t>
      </w:r>
      <w:r w:rsidRPr="00A71FCF">
        <w:rPr>
          <w:color w:val="000000" w:themeColor="text1"/>
          <w:sz w:val="16"/>
          <w:szCs w:val="16"/>
        </w:rPr>
        <w:t xml:space="preserve">os alumnos matriculados en la materia de Plástica </w:t>
      </w:r>
      <w:r>
        <w:rPr>
          <w:color w:val="000000" w:themeColor="text1"/>
          <w:sz w:val="16"/>
          <w:szCs w:val="16"/>
        </w:rPr>
        <w:t xml:space="preserve">E2 y que tengan la materia pendiente </w:t>
      </w:r>
      <w:r w:rsidRPr="00A71FCF">
        <w:rPr>
          <w:color w:val="000000" w:themeColor="text1"/>
          <w:sz w:val="16"/>
          <w:szCs w:val="16"/>
        </w:rPr>
        <w:t xml:space="preserve">en </w:t>
      </w:r>
      <w:r>
        <w:rPr>
          <w:color w:val="000000" w:themeColor="text1"/>
          <w:sz w:val="16"/>
          <w:szCs w:val="16"/>
        </w:rPr>
        <w:t xml:space="preserve">E1, podrán </w:t>
      </w:r>
      <w:r w:rsidRPr="00A71FCF">
        <w:rPr>
          <w:color w:val="000000" w:themeColor="text1"/>
          <w:sz w:val="16"/>
          <w:szCs w:val="16"/>
        </w:rPr>
        <w:t>supera</w:t>
      </w:r>
      <w:r>
        <w:rPr>
          <w:color w:val="000000" w:themeColor="text1"/>
          <w:sz w:val="16"/>
          <w:szCs w:val="16"/>
        </w:rPr>
        <w:t>r dicha pendiente</w:t>
      </w:r>
      <w:r w:rsidRPr="00A71FCF">
        <w:rPr>
          <w:color w:val="000000" w:themeColor="text1"/>
          <w:sz w:val="16"/>
          <w:szCs w:val="16"/>
        </w:rPr>
        <w:t xml:space="preserve"> en caso de </w:t>
      </w:r>
      <w:r>
        <w:rPr>
          <w:color w:val="000000" w:themeColor="text1"/>
          <w:sz w:val="16"/>
          <w:szCs w:val="16"/>
        </w:rPr>
        <w:t>obtener calificación positiva en EPVA E2.</w:t>
      </w:r>
      <w:r w:rsidRPr="00A71FCF">
        <w:rPr>
          <w:color w:val="000000" w:themeColor="text1"/>
          <w:sz w:val="16"/>
          <w:szCs w:val="16"/>
        </w:rPr>
        <w:t xml:space="preserve"> </w:t>
      </w:r>
    </w:p>
    <w:p w14:paraId="358A4C3D" w14:textId="77777777" w:rsidR="00A73891" w:rsidRPr="00A71FCF" w:rsidRDefault="00A73891" w:rsidP="00A73891">
      <w:pPr>
        <w:rPr>
          <w:color w:val="000000" w:themeColor="text1"/>
          <w:sz w:val="16"/>
          <w:szCs w:val="16"/>
        </w:rPr>
      </w:pPr>
    </w:p>
    <w:p w14:paraId="159B8001" w14:textId="77777777" w:rsidR="00A73891" w:rsidRDefault="00A73891" w:rsidP="00A73891">
      <w:pPr>
        <w:rPr>
          <w:color w:val="000000" w:themeColor="text1"/>
          <w:sz w:val="16"/>
          <w:szCs w:val="16"/>
        </w:rPr>
      </w:pPr>
      <w:r w:rsidRPr="00A71FCF">
        <w:rPr>
          <w:color w:val="000000" w:themeColor="text1"/>
          <w:sz w:val="16"/>
          <w:szCs w:val="16"/>
        </w:rPr>
        <w:t xml:space="preserve">Para </w:t>
      </w:r>
      <w:r>
        <w:rPr>
          <w:color w:val="000000" w:themeColor="text1"/>
          <w:sz w:val="16"/>
          <w:szCs w:val="16"/>
        </w:rPr>
        <w:t xml:space="preserve">el resto de alumnos con la materia pendiente, </w:t>
      </w:r>
      <w:r w:rsidRPr="00A71FCF">
        <w:rPr>
          <w:color w:val="000000" w:themeColor="text1"/>
          <w:sz w:val="16"/>
          <w:szCs w:val="16"/>
        </w:rPr>
        <w:t>el Departamento facilita unas actividades que son repartidas a través de los tutores</w:t>
      </w:r>
      <w:r>
        <w:rPr>
          <w:color w:val="000000" w:themeColor="text1"/>
          <w:sz w:val="16"/>
          <w:szCs w:val="16"/>
        </w:rPr>
        <w:t>, que deberán entregar en fecha y correctamente resueltas, para poder superar dicha materia.</w:t>
      </w:r>
    </w:p>
    <w:p w14:paraId="72C51B8F" w14:textId="77777777" w:rsidR="005D2262" w:rsidRPr="00A71FCF" w:rsidRDefault="005D2262" w:rsidP="00EE7245">
      <w:pPr>
        <w:rPr>
          <w:color w:val="000000" w:themeColor="text1"/>
          <w:sz w:val="16"/>
          <w:szCs w:val="16"/>
        </w:rPr>
      </w:pPr>
    </w:p>
    <w:p w14:paraId="0EBF2DDF" w14:textId="77777777" w:rsidR="005D2262" w:rsidRPr="00A71FCF" w:rsidRDefault="005D2262" w:rsidP="00EE7245">
      <w:pPr>
        <w:rPr>
          <w:b/>
          <w:color w:val="000000" w:themeColor="text1"/>
          <w:sz w:val="16"/>
          <w:szCs w:val="16"/>
        </w:rPr>
      </w:pPr>
    </w:p>
    <w:p w14:paraId="574F6D4C" w14:textId="77777777" w:rsidR="005D2262" w:rsidRPr="00A71FCF" w:rsidRDefault="005D2262" w:rsidP="00A73891">
      <w:pPr>
        <w:pStyle w:val="Prrafodelista"/>
        <w:numPr>
          <w:ilvl w:val="0"/>
          <w:numId w:val="34"/>
        </w:numPr>
        <w:rPr>
          <w:b/>
          <w:color w:val="000000" w:themeColor="text1"/>
          <w:sz w:val="16"/>
          <w:szCs w:val="16"/>
        </w:rPr>
      </w:pPr>
      <w:r w:rsidRPr="00A71FCF">
        <w:rPr>
          <w:b/>
          <w:color w:val="000000" w:themeColor="text1"/>
          <w:sz w:val="16"/>
          <w:szCs w:val="16"/>
        </w:rPr>
        <w:t>MODIFICACIÓN Y ADECUACIÓN DE CONTENIDOS.</w:t>
      </w:r>
    </w:p>
    <w:p w14:paraId="1D20D9AC" w14:textId="77777777" w:rsidR="005D2262" w:rsidRPr="00A71FCF" w:rsidRDefault="005D2262" w:rsidP="005D2262">
      <w:pPr>
        <w:rPr>
          <w:color w:val="000000" w:themeColor="text1"/>
          <w:sz w:val="16"/>
          <w:szCs w:val="16"/>
        </w:rPr>
      </w:pPr>
    </w:p>
    <w:p w14:paraId="0B4FD474" w14:textId="0D76D0E5" w:rsidR="005D2262" w:rsidRPr="00A71FCF" w:rsidRDefault="005D2262" w:rsidP="00EE7245">
      <w:pPr>
        <w:rPr>
          <w:color w:val="000000" w:themeColor="text1"/>
          <w:sz w:val="16"/>
          <w:szCs w:val="16"/>
        </w:rPr>
      </w:pPr>
      <w:r w:rsidRPr="00A71FCF">
        <w:rPr>
          <w:color w:val="000000" w:themeColor="text1"/>
          <w:sz w:val="16"/>
          <w:szCs w:val="16"/>
        </w:rPr>
        <w:t>El Departamento modifica, según todo lo indicado en los párrafos anteriores, los Contenidos de la ESO para lograr garantizar durante el periodo de enseñanza aprendizaje no presencial, la continuidad del curso escolar y establecer así un racional equilibrio de trabajo para todos los alumnos/as.</w:t>
      </w:r>
    </w:p>
    <w:p w14:paraId="081E5D0B" w14:textId="0FE42C4A" w:rsidR="000A6F8D" w:rsidRDefault="000A6F8D" w:rsidP="00EE7245">
      <w:pPr>
        <w:rPr>
          <w:color w:val="000000" w:themeColor="text1"/>
          <w:sz w:val="16"/>
          <w:szCs w:val="16"/>
        </w:rPr>
      </w:pPr>
    </w:p>
    <w:p w14:paraId="04F349A5" w14:textId="77777777" w:rsidR="00A71FCF" w:rsidRDefault="00A71FCF" w:rsidP="00EE7245">
      <w:pPr>
        <w:rPr>
          <w:color w:val="FF0000"/>
          <w:sz w:val="20"/>
          <w:szCs w:val="20"/>
        </w:rPr>
      </w:pPr>
    </w:p>
    <w:p w14:paraId="07E93F70" w14:textId="4B728F61" w:rsidR="002D6ABE" w:rsidRPr="00580F3E" w:rsidRDefault="002D6ABE" w:rsidP="00EE7245">
      <w:pPr>
        <w:rPr>
          <w:rFonts w:ascii="Calibri" w:eastAsia="Times New Roman" w:hAnsi="Calibri" w:cs="Arial"/>
          <w:b/>
          <w:bCs/>
          <w:sz w:val="16"/>
          <w:szCs w:val="16"/>
          <w:shd w:val="clear" w:color="auto" w:fill="F79646"/>
          <w:lang w:eastAsia="es-ES"/>
        </w:rPr>
      </w:pPr>
      <w:r w:rsidRPr="00580F3E">
        <w:rPr>
          <w:rFonts w:ascii="Calibri" w:eastAsia="Times New Roman" w:hAnsi="Calibri" w:cs="Arial"/>
          <w:b/>
          <w:bCs/>
          <w:sz w:val="16"/>
          <w:szCs w:val="16"/>
          <w:shd w:val="clear" w:color="auto" w:fill="F79646"/>
          <w:lang w:eastAsia="es-ES"/>
        </w:rPr>
        <w:t>PLÁSTICA, VISUAL Y AUDIOVISUAL - 1º ESO –</w:t>
      </w:r>
      <w:r w:rsidR="00F72CC2" w:rsidRPr="00580F3E">
        <w:rPr>
          <w:rFonts w:ascii="Calibri" w:eastAsia="Times New Roman" w:hAnsi="Calibri" w:cs="Arial"/>
          <w:b/>
          <w:bCs/>
          <w:sz w:val="16"/>
          <w:szCs w:val="16"/>
          <w:shd w:val="clear" w:color="auto" w:fill="F79646"/>
          <w:lang w:eastAsia="es-ES"/>
        </w:rPr>
        <w:t>MODIFICACIÓN</w:t>
      </w:r>
    </w:p>
    <w:tbl>
      <w:tblPr>
        <w:tblW w:w="85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2552"/>
        <w:gridCol w:w="2410"/>
        <w:gridCol w:w="283"/>
        <w:gridCol w:w="992"/>
      </w:tblGrid>
      <w:tr w:rsidR="002D6ABE" w:rsidRPr="00580F3E" w14:paraId="0A37AB2A" w14:textId="77777777" w:rsidTr="00787FDC">
        <w:trPr>
          <w:trHeight w:val="432"/>
        </w:trPr>
        <w:tc>
          <w:tcPr>
            <w:tcW w:w="2297" w:type="dxa"/>
            <w:shd w:val="clear" w:color="auto" w:fill="auto"/>
          </w:tcPr>
          <w:p w14:paraId="3F69EDA6" w14:textId="77777777" w:rsidR="002D6ABE" w:rsidRPr="00580F3E" w:rsidRDefault="002D6ABE" w:rsidP="002D6ABE">
            <w:pPr>
              <w:spacing w:after="200" w:line="288" w:lineRule="auto"/>
              <w:jc w:val="center"/>
              <w:rPr>
                <w:rFonts w:ascii="Calibri" w:eastAsia="Calibri" w:hAnsi="Calibri" w:cs="Times New Roman"/>
                <w:b/>
                <w:sz w:val="16"/>
                <w:szCs w:val="16"/>
                <w:lang w:eastAsia="es-ES"/>
              </w:rPr>
            </w:pPr>
            <w:r w:rsidRPr="00580F3E">
              <w:rPr>
                <w:rFonts w:ascii="Calibri" w:eastAsia="Calibri" w:hAnsi="Calibri" w:cs="Times New Roman"/>
                <w:b/>
                <w:sz w:val="16"/>
                <w:szCs w:val="16"/>
                <w:lang w:eastAsia="es-ES"/>
              </w:rPr>
              <w:t>Contenidos</w:t>
            </w:r>
          </w:p>
        </w:tc>
        <w:tc>
          <w:tcPr>
            <w:tcW w:w="2552" w:type="dxa"/>
            <w:shd w:val="clear" w:color="auto" w:fill="auto"/>
          </w:tcPr>
          <w:p w14:paraId="5DCECF52" w14:textId="77777777" w:rsidR="002D6ABE" w:rsidRPr="00580F3E" w:rsidRDefault="002D6ABE" w:rsidP="002D6ABE">
            <w:pPr>
              <w:spacing w:after="200" w:line="288" w:lineRule="auto"/>
              <w:jc w:val="center"/>
              <w:rPr>
                <w:rFonts w:ascii="Calibri" w:eastAsia="Calibri" w:hAnsi="Calibri" w:cs="Times New Roman"/>
                <w:b/>
                <w:sz w:val="16"/>
                <w:szCs w:val="16"/>
                <w:lang w:eastAsia="es-ES"/>
              </w:rPr>
            </w:pPr>
            <w:r w:rsidRPr="00580F3E">
              <w:rPr>
                <w:rFonts w:ascii="Calibri" w:eastAsia="Calibri" w:hAnsi="Calibri" w:cs="Times New Roman"/>
                <w:b/>
                <w:sz w:val="16"/>
                <w:szCs w:val="16"/>
                <w:lang w:eastAsia="es-ES"/>
              </w:rPr>
              <w:t>Criterios de Evaluación</w:t>
            </w:r>
          </w:p>
        </w:tc>
        <w:tc>
          <w:tcPr>
            <w:tcW w:w="2410" w:type="dxa"/>
            <w:shd w:val="clear" w:color="auto" w:fill="auto"/>
          </w:tcPr>
          <w:p w14:paraId="61F46AB5" w14:textId="77777777" w:rsidR="002D6ABE" w:rsidRPr="00580F3E" w:rsidRDefault="002D6ABE" w:rsidP="002D6ABE">
            <w:pPr>
              <w:spacing w:after="200" w:line="288" w:lineRule="auto"/>
              <w:jc w:val="center"/>
              <w:rPr>
                <w:rFonts w:ascii="Calibri" w:eastAsia="Calibri" w:hAnsi="Calibri" w:cs="Times New Roman"/>
                <w:b/>
                <w:sz w:val="16"/>
                <w:szCs w:val="16"/>
                <w:lang w:eastAsia="es-ES"/>
              </w:rPr>
            </w:pPr>
            <w:r w:rsidRPr="00580F3E">
              <w:rPr>
                <w:rFonts w:ascii="Calibri" w:eastAsia="Calibri" w:hAnsi="Calibri" w:cs="Times New Roman"/>
                <w:b/>
                <w:sz w:val="16"/>
                <w:szCs w:val="16"/>
                <w:lang w:eastAsia="es-ES"/>
              </w:rPr>
              <w:t>Estándares de aprendizaje</w:t>
            </w:r>
          </w:p>
        </w:tc>
        <w:tc>
          <w:tcPr>
            <w:tcW w:w="283" w:type="dxa"/>
            <w:shd w:val="clear" w:color="auto" w:fill="auto"/>
          </w:tcPr>
          <w:p w14:paraId="78AE8D7F" w14:textId="77777777" w:rsidR="002D6ABE" w:rsidRPr="00580F3E" w:rsidRDefault="002D6ABE" w:rsidP="002D6ABE">
            <w:pPr>
              <w:spacing w:after="200" w:line="288" w:lineRule="auto"/>
              <w:rPr>
                <w:rFonts w:ascii="Calibri" w:eastAsia="Calibri" w:hAnsi="Calibri" w:cs="Times New Roman"/>
                <w:b/>
                <w:sz w:val="16"/>
                <w:szCs w:val="16"/>
                <w:lang w:eastAsia="es-ES"/>
              </w:rPr>
            </w:pPr>
          </w:p>
        </w:tc>
        <w:tc>
          <w:tcPr>
            <w:tcW w:w="992" w:type="dxa"/>
            <w:shd w:val="clear" w:color="auto" w:fill="auto"/>
          </w:tcPr>
          <w:p w14:paraId="5B7748FB" w14:textId="77777777" w:rsidR="002D6ABE" w:rsidRPr="00580F3E" w:rsidRDefault="002D6ABE" w:rsidP="002D6ABE">
            <w:pPr>
              <w:spacing w:after="200" w:line="288" w:lineRule="auto"/>
              <w:jc w:val="center"/>
              <w:rPr>
                <w:rFonts w:ascii="Calibri" w:eastAsia="Calibri" w:hAnsi="Calibri" w:cs="Times New Roman"/>
                <w:b/>
                <w:sz w:val="16"/>
                <w:szCs w:val="16"/>
                <w:lang w:eastAsia="es-ES"/>
              </w:rPr>
            </w:pPr>
            <w:r w:rsidRPr="00580F3E">
              <w:rPr>
                <w:rFonts w:ascii="Calibri" w:eastAsia="Calibri" w:hAnsi="Calibri" w:cs="Times New Roman"/>
                <w:b/>
                <w:sz w:val="16"/>
                <w:szCs w:val="16"/>
                <w:lang w:eastAsia="es-ES"/>
              </w:rPr>
              <w:t>Comp. Clave</w:t>
            </w:r>
          </w:p>
        </w:tc>
      </w:tr>
      <w:tr w:rsidR="002D6ABE" w:rsidRPr="002D6ABE" w14:paraId="1491A5D9" w14:textId="77777777" w:rsidTr="00787FDC">
        <w:trPr>
          <w:trHeight w:val="5280"/>
        </w:trPr>
        <w:tc>
          <w:tcPr>
            <w:tcW w:w="2297" w:type="dxa"/>
            <w:shd w:val="clear" w:color="auto" w:fill="auto"/>
          </w:tcPr>
          <w:p w14:paraId="14AE25E7" w14:textId="77777777" w:rsidR="002D6ABE" w:rsidRPr="00787FDC" w:rsidRDefault="002D6ABE" w:rsidP="002D6ABE">
            <w:pPr>
              <w:numPr>
                <w:ilvl w:val="0"/>
                <w:numId w:val="40"/>
              </w:numPr>
              <w:spacing w:after="200" w:line="288" w:lineRule="auto"/>
              <w:rPr>
                <w:rFonts w:ascii="Calibri" w:eastAsia="Calibri" w:hAnsi="Calibri" w:cs="Times New Roman"/>
                <w:sz w:val="16"/>
                <w:szCs w:val="16"/>
                <w:lang w:eastAsia="es-ES"/>
              </w:rPr>
            </w:pPr>
            <w:r w:rsidRPr="00787FDC">
              <w:rPr>
                <w:rFonts w:ascii="Calibri" w:eastAsia="Calibri" w:hAnsi="Calibri" w:cs="Times New Roman"/>
                <w:sz w:val="16"/>
                <w:szCs w:val="16"/>
                <w:lang w:eastAsia="es-ES"/>
              </w:rPr>
              <w:t>Materiales y técnicas. Técnicas secas, húmedas y mixtas. Soportes.  El proceso creativo. Propuesta de trabajo, documentación. Fase de bocetos. Trabajo definitivo</w:t>
            </w:r>
          </w:p>
          <w:p w14:paraId="58D42F3E" w14:textId="77777777" w:rsidR="00F72CC2" w:rsidRPr="00787FDC" w:rsidRDefault="002D6ABE" w:rsidP="00F72CC2">
            <w:pPr>
              <w:numPr>
                <w:ilvl w:val="0"/>
                <w:numId w:val="40"/>
              </w:numPr>
              <w:spacing w:after="200" w:line="288" w:lineRule="auto"/>
              <w:rPr>
                <w:rFonts w:ascii="Calibri" w:eastAsia="Calibri" w:hAnsi="Calibri" w:cs="Times New Roman"/>
                <w:sz w:val="16"/>
                <w:szCs w:val="16"/>
                <w:lang w:eastAsia="es-ES"/>
              </w:rPr>
            </w:pPr>
            <w:r w:rsidRPr="00787FDC">
              <w:rPr>
                <w:rFonts w:ascii="Calibri" w:eastAsia="Calibri" w:hAnsi="Calibri" w:cs="Times New Roman"/>
                <w:sz w:val="16"/>
                <w:szCs w:val="16"/>
                <w:lang w:eastAsia="es-ES"/>
              </w:rPr>
              <w:t>El lenguaje visual. El punto, la línea y el plano como elementos definidores de la forma.</w:t>
            </w:r>
          </w:p>
          <w:p w14:paraId="35E6AB48" w14:textId="5A5A2914" w:rsidR="002A07C7" w:rsidRPr="00787FDC" w:rsidRDefault="002D6ABE" w:rsidP="00F72CC2">
            <w:pPr>
              <w:numPr>
                <w:ilvl w:val="0"/>
                <w:numId w:val="40"/>
              </w:numPr>
              <w:spacing w:after="200" w:line="288" w:lineRule="auto"/>
              <w:rPr>
                <w:rFonts w:ascii="Calibri" w:eastAsia="Calibri" w:hAnsi="Calibri" w:cs="Times New Roman"/>
                <w:sz w:val="16"/>
                <w:szCs w:val="16"/>
                <w:lang w:eastAsia="es-ES"/>
              </w:rPr>
            </w:pPr>
            <w:r w:rsidRPr="00787FDC">
              <w:rPr>
                <w:rFonts w:ascii="Calibri" w:eastAsia="Calibri" w:hAnsi="Calibri" w:cs="Times New Roman"/>
                <w:sz w:val="16"/>
                <w:szCs w:val="16"/>
                <w:lang w:eastAsia="es-ES"/>
              </w:rPr>
              <w:t>La composición. Valores expresivos. Líneas de fuerza, ritmo, modulación bidimensional.</w:t>
            </w:r>
            <w:r w:rsidR="00F72CC2" w:rsidRPr="00787FDC">
              <w:rPr>
                <w:rFonts w:ascii="Calibri" w:eastAsia="Calibri" w:hAnsi="Calibri" w:cs="Times New Roman"/>
                <w:sz w:val="16"/>
                <w:szCs w:val="16"/>
                <w:lang w:eastAsia="es-ES"/>
              </w:rPr>
              <w:t xml:space="preserve"> </w:t>
            </w:r>
            <w:r w:rsidRPr="00787FDC">
              <w:rPr>
                <w:rFonts w:ascii="Calibri" w:eastAsia="Calibri" w:hAnsi="Calibri" w:cs="Times New Roman"/>
                <w:sz w:val="16"/>
                <w:szCs w:val="16"/>
                <w:lang w:eastAsia="es-ES"/>
              </w:rPr>
              <w:t>Desarrollo</w:t>
            </w:r>
            <w:r w:rsidR="00F72CC2" w:rsidRPr="00787FDC">
              <w:rPr>
                <w:rFonts w:ascii="Calibri" w:eastAsia="Calibri" w:hAnsi="Calibri" w:cs="Times New Roman"/>
                <w:sz w:val="16"/>
                <w:szCs w:val="16"/>
                <w:lang w:eastAsia="es-ES"/>
              </w:rPr>
              <w:t xml:space="preserve"> </w:t>
            </w:r>
            <w:r w:rsidRPr="00787FDC">
              <w:rPr>
                <w:rFonts w:ascii="Calibri" w:eastAsia="Calibri" w:hAnsi="Calibri" w:cs="Times New Roman"/>
                <w:sz w:val="16"/>
                <w:szCs w:val="16"/>
                <w:lang w:eastAsia="es-ES"/>
              </w:rPr>
              <w:t>la imaginación y de la fantasía</w:t>
            </w:r>
            <w:r w:rsidR="00F72CC2" w:rsidRPr="00787FDC">
              <w:rPr>
                <w:rFonts w:ascii="Calibri" w:eastAsia="Calibri" w:hAnsi="Calibri" w:cs="Times New Roman"/>
                <w:sz w:val="16"/>
                <w:szCs w:val="16"/>
                <w:lang w:eastAsia="es-ES"/>
              </w:rPr>
              <w:t>.</w:t>
            </w:r>
          </w:p>
        </w:tc>
        <w:tc>
          <w:tcPr>
            <w:tcW w:w="2552" w:type="dxa"/>
            <w:shd w:val="clear" w:color="auto" w:fill="auto"/>
          </w:tcPr>
          <w:p w14:paraId="6D45B402" w14:textId="14ACD857" w:rsidR="002D6ABE" w:rsidRPr="00787FDC" w:rsidRDefault="002D6ABE" w:rsidP="002D6ABE">
            <w:pPr>
              <w:numPr>
                <w:ilvl w:val="0"/>
                <w:numId w:val="41"/>
              </w:numPr>
              <w:spacing w:after="200" w:line="288" w:lineRule="auto"/>
              <w:rPr>
                <w:rFonts w:ascii="Calibri" w:eastAsia="Calibri" w:hAnsi="Calibri" w:cs="Times New Roman"/>
                <w:sz w:val="16"/>
                <w:szCs w:val="16"/>
                <w:lang w:eastAsia="es-ES"/>
              </w:rPr>
            </w:pPr>
            <w:r w:rsidRPr="00787FDC">
              <w:rPr>
                <w:rFonts w:ascii="Calibri" w:eastAsia="Calibri" w:hAnsi="Calibri" w:cs="Times New Roman"/>
                <w:sz w:val="16"/>
                <w:szCs w:val="16"/>
                <w:lang w:eastAsia="es-ES"/>
              </w:rPr>
              <w:t>Conocer y aplicar las posibilidades expresivas de las técnicas grafico-plásticas secas, húmedas y mixtas en composiciones personales.</w:t>
            </w:r>
          </w:p>
          <w:p w14:paraId="26179C2D" w14:textId="77777777" w:rsidR="002D6ABE" w:rsidRPr="00787FDC" w:rsidRDefault="002D6ABE" w:rsidP="002D6ABE">
            <w:pPr>
              <w:numPr>
                <w:ilvl w:val="0"/>
                <w:numId w:val="41"/>
              </w:numPr>
              <w:spacing w:after="200" w:line="288" w:lineRule="auto"/>
              <w:rPr>
                <w:rFonts w:ascii="Calibri" w:eastAsia="Calibri" w:hAnsi="Calibri" w:cs="Times New Roman"/>
                <w:sz w:val="16"/>
                <w:szCs w:val="16"/>
                <w:lang w:eastAsia="es-ES"/>
              </w:rPr>
            </w:pPr>
            <w:r w:rsidRPr="00787FDC">
              <w:rPr>
                <w:rFonts w:ascii="Calibri" w:eastAsia="Calibri" w:hAnsi="Calibri" w:cs="Times New Roman"/>
                <w:sz w:val="16"/>
                <w:szCs w:val="16"/>
                <w:lang w:eastAsia="es-ES"/>
              </w:rPr>
              <w:t>Identificar los elementos configuradores de la imagen. Experimentar con las variaciones formales del punto, la línea y el plano.</w:t>
            </w:r>
          </w:p>
          <w:p w14:paraId="4A25A6C7" w14:textId="2A1A3E6E" w:rsidR="002D6ABE" w:rsidRPr="00787FDC" w:rsidRDefault="002D6ABE" w:rsidP="002D6ABE">
            <w:pPr>
              <w:spacing w:after="200" w:line="288" w:lineRule="auto"/>
              <w:ind w:left="720"/>
              <w:rPr>
                <w:rFonts w:ascii="Calibri" w:eastAsia="Calibri" w:hAnsi="Calibri" w:cs="ArialMT"/>
                <w:i/>
                <w:iCs/>
                <w:sz w:val="16"/>
                <w:szCs w:val="16"/>
                <w:lang w:eastAsia="es-ES"/>
              </w:rPr>
            </w:pPr>
          </w:p>
          <w:p w14:paraId="4BD9B98F" w14:textId="7AB0743E" w:rsidR="00E459A7" w:rsidRPr="00787FDC" w:rsidRDefault="00E459A7" w:rsidP="002D6ABE">
            <w:pPr>
              <w:spacing w:after="200" w:line="288" w:lineRule="auto"/>
              <w:ind w:left="720"/>
              <w:rPr>
                <w:rFonts w:ascii="Calibri" w:eastAsia="Calibri" w:hAnsi="Calibri" w:cs="ArialMT"/>
                <w:i/>
                <w:iCs/>
                <w:sz w:val="16"/>
                <w:szCs w:val="16"/>
                <w:lang w:eastAsia="es-ES"/>
              </w:rPr>
            </w:pPr>
          </w:p>
          <w:p w14:paraId="5E6871CC" w14:textId="67E281F0" w:rsidR="00E459A7" w:rsidRPr="00787FDC" w:rsidRDefault="00E459A7" w:rsidP="002D6ABE">
            <w:pPr>
              <w:spacing w:after="200" w:line="288" w:lineRule="auto"/>
              <w:ind w:left="720"/>
              <w:rPr>
                <w:rFonts w:ascii="Calibri" w:eastAsia="Calibri" w:hAnsi="Calibri" w:cs="ArialMT"/>
                <w:i/>
                <w:iCs/>
                <w:sz w:val="16"/>
                <w:szCs w:val="16"/>
                <w:lang w:eastAsia="es-ES"/>
              </w:rPr>
            </w:pPr>
          </w:p>
          <w:p w14:paraId="779FC46D" w14:textId="1B3790A6" w:rsidR="00E459A7" w:rsidRPr="00787FDC" w:rsidRDefault="00E459A7" w:rsidP="002D6ABE">
            <w:pPr>
              <w:spacing w:after="200" w:line="288" w:lineRule="auto"/>
              <w:ind w:left="720"/>
              <w:rPr>
                <w:rFonts w:ascii="Calibri" w:eastAsia="Calibri" w:hAnsi="Calibri" w:cs="Times New Roman"/>
                <w:i/>
                <w:iCs/>
                <w:sz w:val="16"/>
                <w:szCs w:val="16"/>
                <w:lang w:eastAsia="es-ES"/>
              </w:rPr>
            </w:pPr>
          </w:p>
          <w:p w14:paraId="29F041BE" w14:textId="77777777" w:rsidR="002D6ABE" w:rsidRPr="00787FDC" w:rsidRDefault="002D6ABE" w:rsidP="002D6ABE">
            <w:pPr>
              <w:spacing w:after="200" w:line="288" w:lineRule="auto"/>
              <w:rPr>
                <w:rFonts w:ascii="Calibri" w:eastAsia="Calibri" w:hAnsi="Calibri" w:cs="Times New Roman"/>
                <w:i/>
                <w:iCs/>
                <w:sz w:val="16"/>
                <w:szCs w:val="16"/>
                <w:lang w:eastAsia="es-ES"/>
              </w:rPr>
            </w:pPr>
          </w:p>
          <w:p w14:paraId="0116DFFB" w14:textId="77777777" w:rsidR="002D6ABE" w:rsidRPr="00787FDC" w:rsidRDefault="002D6ABE" w:rsidP="002D6ABE">
            <w:pPr>
              <w:spacing w:after="200" w:line="288" w:lineRule="auto"/>
              <w:ind w:left="720"/>
              <w:rPr>
                <w:rFonts w:ascii="Calibri" w:eastAsia="Calibri" w:hAnsi="Calibri" w:cs="Times New Roman"/>
                <w:i/>
                <w:iCs/>
                <w:sz w:val="16"/>
                <w:szCs w:val="16"/>
                <w:lang w:eastAsia="es-ES"/>
              </w:rPr>
            </w:pPr>
          </w:p>
        </w:tc>
        <w:tc>
          <w:tcPr>
            <w:tcW w:w="2410" w:type="dxa"/>
            <w:shd w:val="clear" w:color="auto" w:fill="auto"/>
          </w:tcPr>
          <w:p w14:paraId="14805994" w14:textId="3345EA6B" w:rsidR="002D6ABE" w:rsidRPr="00787FDC" w:rsidRDefault="002D6ABE" w:rsidP="00F72CC2">
            <w:pPr>
              <w:pStyle w:val="Prrafodelista"/>
              <w:numPr>
                <w:ilvl w:val="1"/>
                <w:numId w:val="42"/>
              </w:numPr>
              <w:spacing w:after="200" w:line="288" w:lineRule="auto"/>
              <w:rPr>
                <w:rFonts w:ascii="Calibri" w:eastAsia="Calibri" w:hAnsi="Calibri" w:cs="Times New Roman"/>
                <w:sz w:val="16"/>
                <w:szCs w:val="16"/>
                <w:lang w:eastAsia="es-ES"/>
              </w:rPr>
            </w:pPr>
            <w:r w:rsidRPr="00787FDC">
              <w:rPr>
                <w:rFonts w:ascii="Calibri" w:eastAsia="Calibri" w:hAnsi="Calibri" w:cs="Times New Roman"/>
                <w:sz w:val="16"/>
                <w:szCs w:val="16"/>
                <w:lang w:eastAsia="es-ES"/>
              </w:rPr>
              <w:t>Utiliza con propiedad las técnicas gráfico plásticas conocidas aplicándolas de forma adecuada.</w:t>
            </w:r>
          </w:p>
          <w:p w14:paraId="1AF93366" w14:textId="77777777" w:rsidR="002D6ABE" w:rsidRPr="00787FDC" w:rsidRDefault="002D6ABE" w:rsidP="002D6ABE">
            <w:pPr>
              <w:numPr>
                <w:ilvl w:val="1"/>
                <w:numId w:val="42"/>
              </w:numPr>
              <w:spacing w:after="200" w:line="288" w:lineRule="auto"/>
              <w:rPr>
                <w:rFonts w:ascii="Calibri" w:eastAsia="Calibri" w:hAnsi="Calibri" w:cs="Times New Roman"/>
                <w:sz w:val="16"/>
                <w:szCs w:val="16"/>
                <w:lang w:eastAsia="es-ES"/>
              </w:rPr>
            </w:pPr>
            <w:r w:rsidRPr="00787FDC">
              <w:rPr>
                <w:rFonts w:ascii="Calibri" w:eastAsia="Calibri" w:hAnsi="Calibri" w:cs="Times New Roman"/>
                <w:sz w:val="16"/>
                <w:szCs w:val="16"/>
                <w:lang w:eastAsia="es-ES"/>
              </w:rPr>
              <w:t>Utiliza el lápiz de grafito y de color, creando el claroscuro en composiciones figurativas y abstractas.</w:t>
            </w:r>
          </w:p>
          <w:p w14:paraId="257C914C" w14:textId="11E37563" w:rsidR="002D6ABE" w:rsidRPr="00787FDC" w:rsidRDefault="002D6ABE" w:rsidP="002D6ABE">
            <w:pPr>
              <w:numPr>
                <w:ilvl w:val="1"/>
                <w:numId w:val="42"/>
              </w:numPr>
              <w:spacing w:after="200" w:line="288" w:lineRule="auto"/>
              <w:rPr>
                <w:rFonts w:ascii="Calibri" w:eastAsia="Calibri" w:hAnsi="Calibri" w:cs="Times New Roman"/>
                <w:sz w:val="16"/>
                <w:szCs w:val="16"/>
                <w:lang w:eastAsia="es-ES"/>
              </w:rPr>
            </w:pPr>
            <w:r w:rsidRPr="00787FDC">
              <w:rPr>
                <w:rFonts w:ascii="Calibri" w:eastAsia="Calibri" w:hAnsi="Calibri" w:cs="Times New Roman"/>
                <w:sz w:val="16"/>
                <w:szCs w:val="16"/>
                <w:lang w:eastAsia="es-ES"/>
              </w:rPr>
              <w:t>Crea con el papel recortando formas abstractas y figurativas, con fines ilustrativos, decorativos o comunicativos.</w:t>
            </w:r>
          </w:p>
          <w:p w14:paraId="1B5D2E6F" w14:textId="0974D3CA" w:rsidR="002D6ABE" w:rsidRPr="00787FDC" w:rsidRDefault="002D6ABE" w:rsidP="002D6ABE">
            <w:pPr>
              <w:spacing w:after="200" w:line="288" w:lineRule="auto"/>
              <w:rPr>
                <w:rFonts w:ascii="Calibri" w:eastAsia="Calibri" w:hAnsi="Calibri" w:cs="Times New Roman"/>
                <w:i/>
                <w:iCs/>
                <w:sz w:val="16"/>
                <w:szCs w:val="16"/>
                <w:lang w:eastAsia="es-ES"/>
              </w:rPr>
            </w:pPr>
          </w:p>
          <w:p w14:paraId="1C4F1749" w14:textId="77777777" w:rsidR="002D6ABE" w:rsidRPr="00787FDC" w:rsidRDefault="002D6ABE" w:rsidP="00E459A7">
            <w:pPr>
              <w:spacing w:after="200" w:line="288" w:lineRule="auto"/>
              <w:rPr>
                <w:rFonts w:ascii="Calibri" w:eastAsia="Calibri" w:hAnsi="Calibri" w:cs="Times New Roman"/>
                <w:i/>
                <w:iCs/>
                <w:sz w:val="16"/>
                <w:szCs w:val="16"/>
                <w:lang w:eastAsia="es-ES"/>
              </w:rPr>
            </w:pPr>
          </w:p>
        </w:tc>
        <w:tc>
          <w:tcPr>
            <w:tcW w:w="283" w:type="dxa"/>
            <w:shd w:val="clear" w:color="auto" w:fill="auto"/>
          </w:tcPr>
          <w:p w14:paraId="213CFB40" w14:textId="77777777" w:rsidR="002D6ABE" w:rsidRPr="00787FDC" w:rsidRDefault="002D6ABE" w:rsidP="002D6ABE">
            <w:pPr>
              <w:spacing w:after="200" w:line="288" w:lineRule="auto"/>
              <w:rPr>
                <w:rFonts w:ascii="Calibri" w:eastAsia="Calibri" w:hAnsi="Calibri" w:cs="Times New Roman"/>
                <w:i/>
                <w:iCs/>
                <w:sz w:val="16"/>
                <w:szCs w:val="16"/>
                <w:lang w:eastAsia="es-ES"/>
              </w:rPr>
            </w:pPr>
          </w:p>
        </w:tc>
        <w:tc>
          <w:tcPr>
            <w:tcW w:w="992" w:type="dxa"/>
            <w:shd w:val="clear" w:color="auto" w:fill="auto"/>
          </w:tcPr>
          <w:p w14:paraId="7017A7BF" w14:textId="7A416240" w:rsidR="00631D48" w:rsidRPr="00787FDC" w:rsidRDefault="00631D48" w:rsidP="00631D48">
            <w:pPr>
              <w:rPr>
                <w:rFonts w:eastAsia="Calibri" w:cstheme="minorHAnsi"/>
                <w:sz w:val="16"/>
                <w:szCs w:val="16"/>
              </w:rPr>
            </w:pPr>
            <w:r w:rsidRPr="00787FDC">
              <w:rPr>
                <w:rFonts w:eastAsia="Calibri" w:cstheme="minorHAnsi"/>
                <w:sz w:val="16"/>
                <w:szCs w:val="16"/>
              </w:rPr>
              <w:t>CMCT</w:t>
            </w:r>
          </w:p>
          <w:p w14:paraId="39631C66" w14:textId="77777777" w:rsidR="00631D48" w:rsidRPr="00787FDC" w:rsidRDefault="00631D48" w:rsidP="00631D48">
            <w:pPr>
              <w:rPr>
                <w:rFonts w:eastAsia="Calibri" w:cstheme="minorHAnsi"/>
                <w:sz w:val="16"/>
                <w:szCs w:val="16"/>
              </w:rPr>
            </w:pPr>
          </w:p>
          <w:p w14:paraId="568B3861" w14:textId="77777777" w:rsidR="00631D48" w:rsidRPr="00787FDC" w:rsidRDefault="00631D48" w:rsidP="00631D48">
            <w:pPr>
              <w:rPr>
                <w:rFonts w:eastAsia="Calibri" w:cstheme="minorHAnsi"/>
                <w:sz w:val="16"/>
                <w:szCs w:val="16"/>
              </w:rPr>
            </w:pPr>
            <w:r w:rsidRPr="00787FDC">
              <w:rPr>
                <w:rFonts w:eastAsia="Calibri" w:cstheme="minorHAnsi"/>
                <w:sz w:val="16"/>
                <w:szCs w:val="16"/>
              </w:rPr>
              <w:t>CPAA</w:t>
            </w:r>
          </w:p>
          <w:p w14:paraId="3E80896B" w14:textId="77777777" w:rsidR="00631D48" w:rsidRPr="00787FDC" w:rsidRDefault="00631D48" w:rsidP="00631D48">
            <w:pPr>
              <w:rPr>
                <w:rFonts w:eastAsia="Calibri" w:cstheme="minorHAnsi"/>
                <w:sz w:val="16"/>
                <w:szCs w:val="16"/>
              </w:rPr>
            </w:pPr>
          </w:p>
          <w:p w14:paraId="35FED3F4" w14:textId="2A45454E" w:rsidR="00631D48" w:rsidRPr="00787FDC" w:rsidRDefault="00631D48" w:rsidP="00631D48">
            <w:pPr>
              <w:rPr>
                <w:rFonts w:eastAsia="Calibri" w:cstheme="minorHAnsi"/>
                <w:sz w:val="16"/>
                <w:szCs w:val="16"/>
              </w:rPr>
            </w:pPr>
            <w:r w:rsidRPr="00787FDC">
              <w:rPr>
                <w:rFonts w:eastAsia="Calibri" w:cstheme="minorHAnsi"/>
                <w:sz w:val="16"/>
                <w:szCs w:val="16"/>
              </w:rPr>
              <w:t>CEC</w:t>
            </w:r>
          </w:p>
          <w:p w14:paraId="17A76489" w14:textId="0B4D98CA" w:rsidR="00631D48" w:rsidRPr="00787FDC" w:rsidRDefault="00631D48" w:rsidP="00631D48">
            <w:pPr>
              <w:rPr>
                <w:rFonts w:eastAsia="Calibri" w:cstheme="minorHAnsi"/>
                <w:sz w:val="16"/>
                <w:szCs w:val="16"/>
              </w:rPr>
            </w:pPr>
          </w:p>
          <w:p w14:paraId="0BC89B76" w14:textId="77777777" w:rsidR="00631D48" w:rsidRPr="00787FDC" w:rsidRDefault="00631D48" w:rsidP="00631D48">
            <w:pPr>
              <w:rPr>
                <w:rFonts w:eastAsia="Calibri" w:cstheme="minorHAnsi"/>
                <w:sz w:val="16"/>
                <w:szCs w:val="16"/>
                <w:lang w:val="en-US"/>
              </w:rPr>
            </w:pPr>
            <w:r w:rsidRPr="00787FDC">
              <w:rPr>
                <w:rFonts w:eastAsia="Calibri" w:cstheme="minorHAnsi"/>
                <w:sz w:val="16"/>
                <w:szCs w:val="16"/>
                <w:lang w:val="en-US"/>
              </w:rPr>
              <w:t>CCL</w:t>
            </w:r>
          </w:p>
          <w:p w14:paraId="69F24E49" w14:textId="77777777" w:rsidR="005B76F9" w:rsidRPr="00787FDC" w:rsidRDefault="005B76F9" w:rsidP="00631D48">
            <w:pPr>
              <w:rPr>
                <w:rFonts w:eastAsia="Calibri" w:cstheme="minorHAnsi"/>
                <w:sz w:val="16"/>
                <w:szCs w:val="16"/>
                <w:lang w:val="en-US"/>
              </w:rPr>
            </w:pPr>
          </w:p>
          <w:p w14:paraId="042C4FF4" w14:textId="3AEB24DF" w:rsidR="00631D48" w:rsidRPr="00787FDC" w:rsidRDefault="00631D48" w:rsidP="00631D48">
            <w:pPr>
              <w:rPr>
                <w:rFonts w:eastAsia="Calibri" w:cstheme="minorHAnsi"/>
                <w:sz w:val="16"/>
                <w:szCs w:val="16"/>
                <w:lang w:val="en-US"/>
              </w:rPr>
            </w:pPr>
            <w:r w:rsidRPr="00787FDC">
              <w:rPr>
                <w:rFonts w:eastAsia="Calibri" w:cstheme="minorHAnsi"/>
                <w:sz w:val="16"/>
                <w:szCs w:val="16"/>
                <w:lang w:val="en-US"/>
              </w:rPr>
              <w:t>CAA</w:t>
            </w:r>
          </w:p>
          <w:p w14:paraId="5FF91B44" w14:textId="77777777" w:rsidR="005B76F9" w:rsidRPr="00787FDC" w:rsidRDefault="005B76F9" w:rsidP="00631D48">
            <w:pPr>
              <w:rPr>
                <w:rFonts w:eastAsia="Calibri" w:cstheme="minorHAnsi"/>
                <w:sz w:val="16"/>
                <w:szCs w:val="16"/>
                <w:lang w:val="en-US"/>
              </w:rPr>
            </w:pPr>
          </w:p>
          <w:p w14:paraId="3303F877" w14:textId="4092EF74" w:rsidR="00631D48" w:rsidRPr="00787FDC" w:rsidRDefault="00631D48" w:rsidP="00631D48">
            <w:pPr>
              <w:rPr>
                <w:rFonts w:eastAsia="Calibri" w:cstheme="minorHAnsi"/>
                <w:sz w:val="16"/>
                <w:szCs w:val="16"/>
                <w:lang w:val="en-US"/>
              </w:rPr>
            </w:pPr>
            <w:r w:rsidRPr="00787FDC">
              <w:rPr>
                <w:rFonts w:eastAsia="Calibri" w:cstheme="minorHAnsi"/>
                <w:sz w:val="16"/>
                <w:szCs w:val="16"/>
                <w:lang w:val="en-US"/>
              </w:rPr>
              <w:t>CEC</w:t>
            </w:r>
          </w:p>
          <w:p w14:paraId="49D17504" w14:textId="77777777" w:rsidR="005B76F9" w:rsidRPr="00787FDC" w:rsidRDefault="005B76F9" w:rsidP="00631D48">
            <w:pPr>
              <w:rPr>
                <w:rFonts w:eastAsia="Calibri" w:cstheme="minorHAnsi"/>
                <w:sz w:val="16"/>
                <w:szCs w:val="16"/>
                <w:lang w:val="en-US"/>
              </w:rPr>
            </w:pPr>
          </w:p>
          <w:p w14:paraId="3A5FC93E" w14:textId="7297EFA5" w:rsidR="00631D48" w:rsidRPr="00787FDC" w:rsidRDefault="00631D48" w:rsidP="00631D48">
            <w:pPr>
              <w:rPr>
                <w:rFonts w:eastAsia="Calibri" w:cstheme="minorHAnsi"/>
                <w:sz w:val="16"/>
                <w:szCs w:val="16"/>
                <w:lang w:val="en-US"/>
              </w:rPr>
            </w:pPr>
            <w:r w:rsidRPr="00787FDC">
              <w:rPr>
                <w:rFonts w:eastAsia="Calibri" w:cstheme="minorHAnsi"/>
                <w:sz w:val="16"/>
                <w:szCs w:val="16"/>
                <w:lang w:val="en-US"/>
              </w:rPr>
              <w:t>SIE</w:t>
            </w:r>
          </w:p>
          <w:p w14:paraId="4550610E" w14:textId="669FDD7B" w:rsidR="002D6ABE" w:rsidRPr="00787FDC" w:rsidRDefault="002D6ABE" w:rsidP="002D6ABE">
            <w:pPr>
              <w:spacing w:after="200" w:line="288" w:lineRule="auto"/>
              <w:rPr>
                <w:rFonts w:ascii="Calibri" w:eastAsia="Calibri" w:hAnsi="Calibri" w:cs="Times New Roman"/>
                <w:i/>
                <w:iCs/>
                <w:sz w:val="16"/>
                <w:szCs w:val="16"/>
                <w:lang w:val="en-US" w:eastAsia="es-ES"/>
              </w:rPr>
            </w:pPr>
          </w:p>
          <w:p w14:paraId="28EFDA2C" w14:textId="0FB2271B" w:rsidR="002D6ABE" w:rsidRPr="00787FDC" w:rsidRDefault="002D6ABE" w:rsidP="002D6ABE">
            <w:pPr>
              <w:spacing w:after="200" w:line="288" w:lineRule="auto"/>
              <w:rPr>
                <w:rFonts w:ascii="Calibri" w:eastAsia="Calibri" w:hAnsi="Calibri" w:cs="Times New Roman"/>
                <w:i/>
                <w:iCs/>
                <w:sz w:val="16"/>
                <w:szCs w:val="16"/>
                <w:lang w:val="en-US" w:eastAsia="es-ES"/>
              </w:rPr>
            </w:pPr>
          </w:p>
        </w:tc>
      </w:tr>
    </w:tbl>
    <w:p w14:paraId="544ADF64" w14:textId="77777777" w:rsidR="00787FDC" w:rsidRDefault="00787FDC" w:rsidP="00EE7245">
      <w:pPr>
        <w:rPr>
          <w:color w:val="000000" w:themeColor="text1"/>
          <w:sz w:val="20"/>
          <w:szCs w:val="20"/>
        </w:rPr>
      </w:pPr>
    </w:p>
    <w:p w14:paraId="289A9D79" w14:textId="77777777" w:rsidR="00F72CC2" w:rsidRDefault="00F72CC2" w:rsidP="00EE7245">
      <w:pPr>
        <w:rPr>
          <w:color w:val="000000" w:themeColor="text1"/>
          <w:sz w:val="20"/>
          <w:szCs w:val="20"/>
        </w:rPr>
      </w:pPr>
    </w:p>
    <w:tbl>
      <w:tblPr>
        <w:tblStyle w:val="Tablaconcuadrcula"/>
        <w:tblW w:w="8500" w:type="dxa"/>
        <w:tblLook w:val="04A0" w:firstRow="1" w:lastRow="0" w:firstColumn="1" w:lastColumn="0" w:noHBand="0" w:noVBand="1"/>
      </w:tblPr>
      <w:tblGrid>
        <w:gridCol w:w="8500"/>
      </w:tblGrid>
      <w:tr w:rsidR="005B76F9" w:rsidRPr="00787FDC" w14:paraId="17594DF7" w14:textId="77777777" w:rsidTr="00580F3E">
        <w:tc>
          <w:tcPr>
            <w:tcW w:w="8500" w:type="dxa"/>
            <w:shd w:val="clear" w:color="auto" w:fill="A8D08D" w:themeFill="accent6" w:themeFillTint="99"/>
          </w:tcPr>
          <w:p w14:paraId="1B3D3CFC" w14:textId="17353D9C" w:rsidR="005B76F9" w:rsidRPr="00787FDC" w:rsidRDefault="005B76F9" w:rsidP="00F72CC2">
            <w:pPr>
              <w:suppressAutoHyphens/>
              <w:spacing w:line="360" w:lineRule="auto"/>
              <w:rPr>
                <w:rFonts w:eastAsia="Times New Roman"/>
                <w:b/>
                <w:sz w:val="16"/>
                <w:szCs w:val="16"/>
                <w:lang w:eastAsia="ar-SA"/>
              </w:rPr>
            </w:pPr>
            <w:r w:rsidRPr="00787FDC">
              <w:rPr>
                <w:rFonts w:eastAsia="Times New Roman"/>
                <w:b/>
                <w:sz w:val="16"/>
                <w:szCs w:val="16"/>
                <w:lang w:eastAsia="ar-SA"/>
              </w:rPr>
              <w:t>TALLER DE ARTE Y EXPRESIÓN</w:t>
            </w:r>
            <w:r w:rsidR="00A71FCF" w:rsidRPr="00787FDC">
              <w:rPr>
                <w:rFonts w:eastAsia="Times New Roman"/>
                <w:b/>
                <w:sz w:val="16"/>
                <w:szCs w:val="16"/>
                <w:lang w:eastAsia="ar-SA"/>
              </w:rPr>
              <w:t xml:space="preserve"> - MODIFICACIÓN</w:t>
            </w:r>
          </w:p>
        </w:tc>
      </w:tr>
    </w:tbl>
    <w:p w14:paraId="149A8B25" w14:textId="77777777" w:rsidR="005D2262" w:rsidRPr="00787FDC" w:rsidRDefault="005D2262" w:rsidP="00EE7245">
      <w:pPr>
        <w:rPr>
          <w:color w:val="000000" w:themeColor="text1"/>
          <w:sz w:val="16"/>
          <w:szCs w:val="16"/>
        </w:rPr>
      </w:pPr>
    </w:p>
    <w:tbl>
      <w:tblPr>
        <w:tblW w:w="85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2835"/>
        <w:gridCol w:w="2835"/>
        <w:gridCol w:w="283"/>
        <w:gridCol w:w="992"/>
      </w:tblGrid>
      <w:tr w:rsidR="005B76F9" w:rsidRPr="00787FDC" w14:paraId="6E512856" w14:textId="77777777" w:rsidTr="00580F3E">
        <w:trPr>
          <w:trHeight w:val="616"/>
        </w:trPr>
        <w:tc>
          <w:tcPr>
            <w:tcW w:w="1589" w:type="dxa"/>
            <w:shd w:val="clear" w:color="auto" w:fill="auto"/>
          </w:tcPr>
          <w:p w14:paraId="7AD997CF" w14:textId="73B99513" w:rsidR="005B76F9" w:rsidRPr="009A028C" w:rsidRDefault="005B76F9" w:rsidP="009A028C">
            <w:pPr>
              <w:spacing w:after="200" w:line="288" w:lineRule="auto"/>
              <w:rPr>
                <w:rFonts w:ascii="Calibri" w:eastAsia="Calibri" w:hAnsi="Calibri" w:cs="Times New Roman"/>
                <w:b/>
                <w:sz w:val="16"/>
                <w:szCs w:val="16"/>
                <w:lang w:eastAsia="es-ES"/>
              </w:rPr>
            </w:pPr>
            <w:r w:rsidRPr="00787FDC">
              <w:rPr>
                <w:rFonts w:ascii="Calibri" w:eastAsia="Calibri" w:hAnsi="Calibri" w:cs="Times New Roman"/>
                <w:b/>
                <w:sz w:val="16"/>
                <w:szCs w:val="16"/>
                <w:lang w:eastAsia="es-ES"/>
              </w:rPr>
              <w:t>Contenidos</w:t>
            </w:r>
          </w:p>
        </w:tc>
        <w:tc>
          <w:tcPr>
            <w:tcW w:w="2835" w:type="dxa"/>
            <w:shd w:val="clear" w:color="auto" w:fill="auto"/>
          </w:tcPr>
          <w:p w14:paraId="43736DF5" w14:textId="77777777" w:rsidR="005B76F9" w:rsidRPr="00787FDC" w:rsidRDefault="005B76F9" w:rsidP="00EE3705">
            <w:pPr>
              <w:spacing w:after="200" w:line="288" w:lineRule="auto"/>
              <w:jc w:val="center"/>
              <w:rPr>
                <w:rFonts w:ascii="Calibri" w:eastAsia="Calibri" w:hAnsi="Calibri" w:cs="Times New Roman"/>
                <w:b/>
                <w:sz w:val="16"/>
                <w:szCs w:val="16"/>
                <w:lang w:eastAsia="es-ES"/>
              </w:rPr>
            </w:pPr>
            <w:r w:rsidRPr="00787FDC">
              <w:rPr>
                <w:rFonts w:ascii="Calibri" w:eastAsia="Calibri" w:hAnsi="Calibri" w:cs="Times New Roman"/>
                <w:b/>
                <w:sz w:val="16"/>
                <w:szCs w:val="16"/>
                <w:lang w:eastAsia="es-ES"/>
              </w:rPr>
              <w:t>Criterios de Evaluación</w:t>
            </w:r>
          </w:p>
        </w:tc>
        <w:tc>
          <w:tcPr>
            <w:tcW w:w="2835" w:type="dxa"/>
            <w:shd w:val="clear" w:color="auto" w:fill="auto"/>
          </w:tcPr>
          <w:p w14:paraId="3E4E2247" w14:textId="77777777" w:rsidR="005B76F9" w:rsidRPr="00787FDC" w:rsidRDefault="005B76F9" w:rsidP="00EE3705">
            <w:pPr>
              <w:spacing w:after="200" w:line="288" w:lineRule="auto"/>
              <w:jc w:val="center"/>
              <w:rPr>
                <w:rFonts w:ascii="Calibri" w:eastAsia="Calibri" w:hAnsi="Calibri" w:cs="Times New Roman"/>
                <w:b/>
                <w:sz w:val="16"/>
                <w:szCs w:val="16"/>
                <w:lang w:eastAsia="es-ES"/>
              </w:rPr>
            </w:pPr>
            <w:r w:rsidRPr="00787FDC">
              <w:rPr>
                <w:rFonts w:ascii="Calibri" w:eastAsia="Calibri" w:hAnsi="Calibri" w:cs="Times New Roman"/>
                <w:b/>
                <w:sz w:val="16"/>
                <w:szCs w:val="16"/>
                <w:lang w:eastAsia="es-ES"/>
              </w:rPr>
              <w:t>Estándares de aprendizaje</w:t>
            </w:r>
          </w:p>
        </w:tc>
        <w:tc>
          <w:tcPr>
            <w:tcW w:w="283" w:type="dxa"/>
            <w:shd w:val="clear" w:color="auto" w:fill="auto"/>
          </w:tcPr>
          <w:p w14:paraId="5685C234" w14:textId="77777777" w:rsidR="005B76F9" w:rsidRPr="00787FDC" w:rsidRDefault="005B76F9" w:rsidP="00EE3705">
            <w:pPr>
              <w:spacing w:after="200" w:line="288" w:lineRule="auto"/>
              <w:rPr>
                <w:rFonts w:ascii="Calibri" w:eastAsia="Calibri" w:hAnsi="Calibri" w:cs="Times New Roman"/>
                <w:b/>
                <w:sz w:val="16"/>
                <w:szCs w:val="16"/>
                <w:lang w:eastAsia="es-ES"/>
              </w:rPr>
            </w:pPr>
          </w:p>
        </w:tc>
        <w:tc>
          <w:tcPr>
            <w:tcW w:w="992" w:type="dxa"/>
            <w:shd w:val="clear" w:color="auto" w:fill="auto"/>
          </w:tcPr>
          <w:p w14:paraId="64781882" w14:textId="77777777" w:rsidR="005B76F9" w:rsidRPr="00787FDC" w:rsidRDefault="005B76F9" w:rsidP="00EE3705">
            <w:pPr>
              <w:spacing w:after="200" w:line="288" w:lineRule="auto"/>
              <w:jc w:val="center"/>
              <w:rPr>
                <w:rFonts w:ascii="Calibri" w:eastAsia="Calibri" w:hAnsi="Calibri" w:cs="Times New Roman"/>
                <w:b/>
                <w:sz w:val="16"/>
                <w:szCs w:val="16"/>
                <w:lang w:eastAsia="es-ES"/>
              </w:rPr>
            </w:pPr>
            <w:r w:rsidRPr="00787FDC">
              <w:rPr>
                <w:rFonts w:ascii="Calibri" w:eastAsia="Calibri" w:hAnsi="Calibri" w:cs="Times New Roman"/>
                <w:b/>
                <w:sz w:val="16"/>
                <w:szCs w:val="16"/>
                <w:lang w:eastAsia="es-ES"/>
              </w:rPr>
              <w:t>Comp. Clave</w:t>
            </w:r>
          </w:p>
        </w:tc>
      </w:tr>
      <w:tr w:rsidR="005B76F9" w:rsidRPr="00787FDC" w14:paraId="0596C678" w14:textId="77777777" w:rsidTr="00580F3E">
        <w:tc>
          <w:tcPr>
            <w:tcW w:w="1589" w:type="dxa"/>
            <w:shd w:val="clear" w:color="auto" w:fill="auto"/>
          </w:tcPr>
          <w:p w14:paraId="6D5935B7" w14:textId="2A2A1FBC" w:rsidR="002B408D" w:rsidRPr="00787FDC" w:rsidRDefault="00A71FCF" w:rsidP="00A71FCF">
            <w:pPr>
              <w:spacing w:after="200" w:line="288" w:lineRule="auto"/>
              <w:rPr>
                <w:rFonts w:ascii="Calibri" w:eastAsia="Calibri" w:hAnsi="Calibri" w:cs="Times New Roman"/>
                <w:sz w:val="16"/>
                <w:szCs w:val="16"/>
                <w:lang w:eastAsia="es-ES"/>
              </w:rPr>
            </w:pPr>
            <w:r w:rsidRPr="00787FDC">
              <w:rPr>
                <w:rFonts w:ascii="Calibri" w:eastAsia="Calibri" w:hAnsi="Calibri" w:cs="Times New Roman"/>
                <w:sz w:val="16"/>
                <w:szCs w:val="16"/>
                <w:lang w:eastAsia="es-ES"/>
              </w:rPr>
              <w:t>1.</w:t>
            </w:r>
            <w:r w:rsidR="002B408D" w:rsidRPr="00787FDC">
              <w:rPr>
                <w:rFonts w:ascii="Calibri" w:eastAsia="Calibri" w:hAnsi="Calibri" w:cs="Times New Roman"/>
                <w:sz w:val="16"/>
                <w:szCs w:val="16"/>
                <w:lang w:eastAsia="es-ES"/>
              </w:rPr>
              <w:t xml:space="preserve">Fases del proceso creativo. Planteamiento, necesidades y objetivos. Investigación y </w:t>
            </w:r>
            <w:r w:rsidR="002B408D" w:rsidRPr="00787FDC">
              <w:rPr>
                <w:rFonts w:ascii="Calibri" w:eastAsia="Calibri" w:hAnsi="Calibri" w:cs="Times New Roman"/>
                <w:sz w:val="16"/>
                <w:szCs w:val="16"/>
                <w:lang w:eastAsia="es-ES"/>
              </w:rPr>
              <w:lastRenderedPageBreak/>
              <w:t>documentación: recopilación de información y análisis de datos. Bocetos, alternativas, mejoras</w:t>
            </w:r>
          </w:p>
          <w:p w14:paraId="0E8F9B1B" w14:textId="13FBDD3C" w:rsidR="00D817C5" w:rsidRPr="00787FDC" w:rsidRDefault="00A71FCF" w:rsidP="00A71FCF">
            <w:pPr>
              <w:spacing w:after="200" w:line="288" w:lineRule="auto"/>
              <w:rPr>
                <w:rFonts w:ascii="Calibri" w:eastAsia="Calibri" w:hAnsi="Calibri" w:cs="Times New Roman"/>
                <w:sz w:val="16"/>
                <w:szCs w:val="16"/>
                <w:lang w:eastAsia="es-ES"/>
              </w:rPr>
            </w:pPr>
            <w:r w:rsidRPr="00787FDC">
              <w:rPr>
                <w:rFonts w:ascii="Calibri" w:eastAsia="Calibri" w:hAnsi="Calibri" w:cs="Times New Roman"/>
                <w:sz w:val="16"/>
                <w:szCs w:val="16"/>
                <w:lang w:eastAsia="es-ES"/>
              </w:rPr>
              <w:t>2.</w:t>
            </w:r>
            <w:r w:rsidR="00D817C5" w:rsidRPr="00787FDC">
              <w:rPr>
                <w:rFonts w:ascii="Calibri" w:eastAsia="Calibri" w:hAnsi="Calibri" w:cs="Times New Roman"/>
                <w:sz w:val="16"/>
                <w:szCs w:val="16"/>
                <w:lang w:eastAsia="es-ES"/>
              </w:rPr>
              <w:t>Métodos creativos para la resolución de problemas. El uso de las TIC en el proyecto.</w:t>
            </w:r>
          </w:p>
          <w:p w14:paraId="74481321" w14:textId="51E8DAE4" w:rsidR="00D817C5" w:rsidRPr="00787FDC" w:rsidRDefault="00A71FCF" w:rsidP="00A71FCF">
            <w:pPr>
              <w:rPr>
                <w:rFonts w:ascii="Calibri" w:eastAsia="Calibri" w:hAnsi="Calibri" w:cs="Times New Roman"/>
                <w:sz w:val="16"/>
                <w:szCs w:val="16"/>
                <w:lang w:eastAsia="es-ES"/>
              </w:rPr>
            </w:pPr>
            <w:r w:rsidRPr="00787FDC">
              <w:rPr>
                <w:rFonts w:ascii="Calibri" w:eastAsia="Calibri" w:hAnsi="Calibri" w:cs="Times New Roman"/>
                <w:sz w:val="16"/>
                <w:szCs w:val="16"/>
                <w:lang w:eastAsia="es-ES"/>
              </w:rPr>
              <w:t>3.</w:t>
            </w:r>
            <w:r w:rsidR="00D817C5" w:rsidRPr="00787FDC">
              <w:rPr>
                <w:rFonts w:ascii="Calibri" w:eastAsia="Calibri" w:hAnsi="Calibri" w:cs="Times New Roman"/>
                <w:sz w:val="16"/>
                <w:szCs w:val="16"/>
                <w:lang w:eastAsia="es-ES"/>
              </w:rPr>
              <w:t>Diversas técnicas aplicadas en proyectos.</w:t>
            </w:r>
          </w:p>
          <w:p w14:paraId="5FC6D591" w14:textId="77777777" w:rsidR="00064C74" w:rsidRPr="00787FDC" w:rsidRDefault="00064C74" w:rsidP="00A71FCF">
            <w:pPr>
              <w:spacing w:after="200" w:line="288" w:lineRule="auto"/>
              <w:rPr>
                <w:rFonts w:ascii="Calibri" w:eastAsia="Calibri" w:hAnsi="Calibri" w:cs="Times New Roman"/>
                <w:sz w:val="16"/>
                <w:szCs w:val="16"/>
                <w:lang w:eastAsia="es-ES"/>
              </w:rPr>
            </w:pPr>
            <w:r w:rsidRPr="00787FDC">
              <w:rPr>
                <w:rFonts w:ascii="Calibri" w:eastAsia="Calibri" w:hAnsi="Calibri" w:cs="Times New Roman"/>
                <w:sz w:val="16"/>
                <w:szCs w:val="16"/>
                <w:lang w:eastAsia="es-ES"/>
              </w:rPr>
              <w:t>Técnicas de dibujo y pintura. Soportes. Técnicas secas y húmedas.</w:t>
            </w:r>
          </w:p>
          <w:p w14:paraId="6394E4F2" w14:textId="57BC0F5F" w:rsidR="005B76F9" w:rsidRPr="009A028C" w:rsidRDefault="00A71FCF" w:rsidP="009A028C">
            <w:pPr>
              <w:spacing w:after="200" w:line="288" w:lineRule="auto"/>
              <w:rPr>
                <w:rFonts w:ascii="Calibri" w:eastAsia="Calibri" w:hAnsi="Calibri" w:cs="Times New Roman"/>
                <w:sz w:val="16"/>
                <w:szCs w:val="16"/>
                <w:lang w:eastAsia="es-ES"/>
              </w:rPr>
            </w:pPr>
            <w:r w:rsidRPr="00787FDC">
              <w:rPr>
                <w:rFonts w:ascii="Calibri" w:eastAsia="Calibri" w:hAnsi="Calibri" w:cs="Times New Roman"/>
                <w:sz w:val="16"/>
                <w:szCs w:val="16"/>
                <w:lang w:eastAsia="es-ES"/>
              </w:rPr>
              <w:t>4.</w:t>
            </w:r>
            <w:r w:rsidR="00064C74" w:rsidRPr="00787FDC">
              <w:rPr>
                <w:rFonts w:ascii="Calibri" w:eastAsia="Calibri" w:hAnsi="Calibri" w:cs="Times New Roman"/>
                <w:sz w:val="16"/>
                <w:szCs w:val="16"/>
                <w:lang w:eastAsia="es-ES"/>
              </w:rPr>
              <w:t>Volumen: de lo bidimensional a lo tridimensional. Proyectos sostenibles: ecología y medio ambiente.</w:t>
            </w:r>
          </w:p>
        </w:tc>
        <w:tc>
          <w:tcPr>
            <w:tcW w:w="2835" w:type="dxa"/>
            <w:shd w:val="clear" w:color="auto" w:fill="auto"/>
          </w:tcPr>
          <w:p w14:paraId="70D6B918" w14:textId="77777777" w:rsidR="00A71FCF" w:rsidRPr="00787FDC" w:rsidRDefault="00A71FCF" w:rsidP="00A71FCF">
            <w:pPr>
              <w:spacing w:after="200" w:line="288" w:lineRule="auto"/>
              <w:rPr>
                <w:rFonts w:ascii="Calibri" w:eastAsia="Calibri" w:hAnsi="Calibri" w:cs="Times New Roman"/>
                <w:sz w:val="16"/>
                <w:szCs w:val="16"/>
                <w:lang w:eastAsia="es-ES"/>
              </w:rPr>
            </w:pPr>
            <w:r w:rsidRPr="00787FDC">
              <w:rPr>
                <w:rFonts w:ascii="Calibri" w:eastAsia="Calibri" w:hAnsi="Calibri" w:cs="Times New Roman"/>
                <w:iCs/>
                <w:sz w:val="16"/>
                <w:szCs w:val="16"/>
                <w:lang w:eastAsia="es-ES"/>
              </w:rPr>
              <w:lastRenderedPageBreak/>
              <w:t>1.</w:t>
            </w:r>
            <w:r w:rsidR="005B76F9" w:rsidRPr="00787FDC">
              <w:rPr>
                <w:rFonts w:ascii="Calibri" w:eastAsia="Calibri" w:hAnsi="Calibri" w:cs="Times New Roman"/>
                <w:sz w:val="16"/>
                <w:szCs w:val="16"/>
                <w:lang w:eastAsia="es-ES"/>
              </w:rPr>
              <w:t>Comprender la obra artística o el objeto en el contexto histórico en el que se produce</w:t>
            </w:r>
          </w:p>
          <w:p w14:paraId="7FA81B7C" w14:textId="4BDD922B" w:rsidR="00D817C5" w:rsidRPr="00787FDC" w:rsidRDefault="00A71FCF" w:rsidP="00A71FCF">
            <w:pPr>
              <w:spacing w:after="200" w:line="288" w:lineRule="auto"/>
              <w:rPr>
                <w:rFonts w:ascii="Calibri" w:eastAsia="Calibri" w:hAnsi="Calibri" w:cs="Times New Roman"/>
                <w:sz w:val="16"/>
                <w:szCs w:val="16"/>
                <w:lang w:eastAsia="es-ES"/>
              </w:rPr>
            </w:pPr>
            <w:r w:rsidRPr="00787FDC">
              <w:rPr>
                <w:rFonts w:ascii="Calibri" w:eastAsia="Calibri" w:hAnsi="Calibri" w:cs="Times New Roman"/>
                <w:sz w:val="16"/>
                <w:szCs w:val="16"/>
                <w:lang w:eastAsia="es-ES"/>
              </w:rPr>
              <w:lastRenderedPageBreak/>
              <w:t>2.</w:t>
            </w:r>
            <w:r w:rsidR="00D817C5" w:rsidRPr="00787FDC">
              <w:rPr>
                <w:rFonts w:ascii="Calibri" w:eastAsia="Calibri" w:hAnsi="Calibri" w:cs="Times New Roman"/>
                <w:sz w:val="16"/>
                <w:szCs w:val="16"/>
                <w:lang w:eastAsia="es-ES"/>
              </w:rPr>
              <w:t>Conocer y aplicar las fases del proceso creativo en un proyecto utilizando las técnicas apropiadas.</w:t>
            </w:r>
          </w:p>
          <w:p w14:paraId="1B6406CF" w14:textId="05B35557" w:rsidR="00D817C5" w:rsidRPr="00787FDC" w:rsidRDefault="00A71FCF" w:rsidP="00A71FCF">
            <w:pPr>
              <w:spacing w:after="200" w:line="288" w:lineRule="auto"/>
              <w:rPr>
                <w:rFonts w:ascii="Calibri" w:eastAsia="Calibri" w:hAnsi="Calibri" w:cs="Times New Roman"/>
                <w:sz w:val="16"/>
                <w:szCs w:val="16"/>
                <w:lang w:eastAsia="es-ES"/>
              </w:rPr>
            </w:pPr>
            <w:r w:rsidRPr="00787FDC">
              <w:rPr>
                <w:rFonts w:ascii="Calibri" w:eastAsia="Calibri" w:hAnsi="Calibri" w:cs="Times New Roman"/>
                <w:sz w:val="16"/>
                <w:szCs w:val="16"/>
                <w:lang w:eastAsia="es-ES"/>
              </w:rPr>
              <w:t>3.</w:t>
            </w:r>
            <w:r w:rsidR="00D817C5" w:rsidRPr="00787FDC">
              <w:rPr>
                <w:rFonts w:ascii="Calibri" w:eastAsia="Calibri" w:hAnsi="Calibri" w:cs="Times New Roman"/>
                <w:sz w:val="16"/>
                <w:szCs w:val="16"/>
                <w:lang w:eastAsia="es-ES"/>
              </w:rPr>
              <w:t xml:space="preserve">Utilizar adecuadamente los soportes, materiales e instrumentos necesarios en cada proyecto. </w:t>
            </w:r>
          </w:p>
          <w:p w14:paraId="7C333316" w14:textId="00672DC8" w:rsidR="00D817C5" w:rsidRPr="00787FDC" w:rsidRDefault="00A71FCF" w:rsidP="00A71FCF">
            <w:pPr>
              <w:spacing w:after="200" w:line="288" w:lineRule="auto"/>
              <w:rPr>
                <w:rFonts w:ascii="Calibri" w:eastAsia="Calibri" w:hAnsi="Calibri" w:cs="Times New Roman"/>
                <w:sz w:val="16"/>
                <w:szCs w:val="16"/>
                <w:lang w:eastAsia="es-ES"/>
              </w:rPr>
            </w:pPr>
            <w:r w:rsidRPr="00787FDC">
              <w:rPr>
                <w:rFonts w:ascii="Calibri" w:eastAsia="Calibri" w:hAnsi="Calibri" w:cs="Times New Roman"/>
                <w:sz w:val="16"/>
                <w:szCs w:val="16"/>
                <w:lang w:eastAsia="es-ES"/>
              </w:rPr>
              <w:t>4.</w:t>
            </w:r>
            <w:r w:rsidR="00D817C5" w:rsidRPr="00787FDC">
              <w:rPr>
                <w:rFonts w:ascii="Calibri" w:eastAsia="Calibri" w:hAnsi="Calibri" w:cs="Times New Roman"/>
                <w:sz w:val="16"/>
                <w:szCs w:val="16"/>
                <w:lang w:eastAsia="es-ES"/>
              </w:rPr>
              <w:t>Desarrollar proyectos artísticos con autonomía evaluando el proceso y el resultado.</w:t>
            </w:r>
          </w:p>
          <w:p w14:paraId="43071398" w14:textId="77777777" w:rsidR="00D817C5" w:rsidRPr="00787FDC" w:rsidRDefault="00D817C5" w:rsidP="00D817C5">
            <w:pPr>
              <w:pStyle w:val="Prrafodelista"/>
              <w:spacing w:after="200" w:line="288" w:lineRule="auto"/>
              <w:rPr>
                <w:rFonts w:ascii="Calibri" w:eastAsia="Calibri" w:hAnsi="Calibri" w:cs="Times New Roman"/>
                <w:sz w:val="16"/>
                <w:szCs w:val="16"/>
                <w:lang w:eastAsia="es-ES"/>
              </w:rPr>
            </w:pPr>
          </w:p>
          <w:p w14:paraId="647F9D6F" w14:textId="77777777" w:rsidR="005B76F9" w:rsidRPr="00787FDC" w:rsidRDefault="005B76F9" w:rsidP="005B76F9">
            <w:pPr>
              <w:spacing w:after="200" w:line="288" w:lineRule="auto"/>
              <w:ind w:left="720"/>
              <w:rPr>
                <w:rFonts w:ascii="Calibri" w:eastAsia="Calibri" w:hAnsi="Calibri" w:cs="Times New Roman"/>
                <w:sz w:val="16"/>
                <w:szCs w:val="16"/>
                <w:lang w:eastAsia="es-ES"/>
              </w:rPr>
            </w:pPr>
          </w:p>
          <w:p w14:paraId="0A9AAFD9" w14:textId="77777777" w:rsidR="005B76F9" w:rsidRPr="00787FDC" w:rsidRDefault="005B76F9" w:rsidP="00EE3705">
            <w:pPr>
              <w:spacing w:after="200" w:line="288" w:lineRule="auto"/>
              <w:rPr>
                <w:rFonts w:ascii="Calibri" w:eastAsia="Calibri" w:hAnsi="Calibri" w:cs="Times New Roman"/>
                <w:i/>
                <w:iCs/>
                <w:sz w:val="16"/>
                <w:szCs w:val="16"/>
                <w:lang w:eastAsia="es-ES"/>
              </w:rPr>
            </w:pPr>
          </w:p>
          <w:p w14:paraId="6B58E096" w14:textId="77777777" w:rsidR="005B76F9" w:rsidRPr="00787FDC" w:rsidRDefault="005B76F9" w:rsidP="00EE3705">
            <w:pPr>
              <w:spacing w:after="200" w:line="288" w:lineRule="auto"/>
              <w:ind w:left="720"/>
              <w:rPr>
                <w:rFonts w:ascii="Calibri" w:eastAsia="Calibri" w:hAnsi="Calibri" w:cs="Times New Roman"/>
                <w:i/>
                <w:iCs/>
                <w:sz w:val="16"/>
                <w:szCs w:val="16"/>
                <w:lang w:eastAsia="es-ES"/>
              </w:rPr>
            </w:pPr>
          </w:p>
        </w:tc>
        <w:tc>
          <w:tcPr>
            <w:tcW w:w="2835" w:type="dxa"/>
            <w:shd w:val="clear" w:color="auto" w:fill="auto"/>
          </w:tcPr>
          <w:p w14:paraId="6FAB0117" w14:textId="22498FE1" w:rsidR="002B408D" w:rsidRPr="00787FDC" w:rsidRDefault="00A71FCF" w:rsidP="00A71FCF">
            <w:pPr>
              <w:spacing w:after="200" w:line="288" w:lineRule="auto"/>
              <w:rPr>
                <w:rFonts w:ascii="Calibri" w:eastAsia="Calibri" w:hAnsi="Calibri" w:cs="Times New Roman"/>
                <w:sz w:val="16"/>
                <w:szCs w:val="16"/>
                <w:lang w:eastAsia="es-ES"/>
              </w:rPr>
            </w:pPr>
            <w:r w:rsidRPr="00787FDC">
              <w:rPr>
                <w:rFonts w:ascii="Calibri" w:eastAsia="Calibri" w:hAnsi="Calibri" w:cs="Times New Roman"/>
                <w:sz w:val="16"/>
                <w:szCs w:val="16"/>
                <w:lang w:eastAsia="es-ES"/>
              </w:rPr>
              <w:lastRenderedPageBreak/>
              <w:t>1.</w:t>
            </w:r>
            <w:r w:rsidR="002B408D" w:rsidRPr="00787FDC">
              <w:rPr>
                <w:rFonts w:ascii="Calibri" w:eastAsia="Calibri" w:hAnsi="Calibri" w:cs="Times New Roman"/>
                <w:sz w:val="16"/>
                <w:szCs w:val="16"/>
                <w:lang w:eastAsia="es-ES"/>
              </w:rPr>
              <w:t>Reconoce en obras de arte y manifestaciones visuales los elementos que configuran los lenguajes visuales, así como la expresividad de los mismos y su papel en la obra.</w:t>
            </w:r>
          </w:p>
          <w:p w14:paraId="05B7A009" w14:textId="7148C4A1" w:rsidR="00D817C5" w:rsidRPr="00787FDC" w:rsidRDefault="00A71FCF" w:rsidP="00A71FCF">
            <w:pPr>
              <w:spacing w:after="200" w:line="288" w:lineRule="auto"/>
              <w:rPr>
                <w:rFonts w:ascii="Calibri" w:eastAsia="Calibri" w:hAnsi="Calibri" w:cs="Times New Roman"/>
                <w:sz w:val="16"/>
                <w:szCs w:val="16"/>
                <w:lang w:eastAsia="es-ES"/>
              </w:rPr>
            </w:pPr>
            <w:r w:rsidRPr="00787FDC">
              <w:rPr>
                <w:rFonts w:ascii="Calibri" w:eastAsia="Calibri" w:hAnsi="Calibri" w:cs="Times New Roman"/>
                <w:sz w:val="16"/>
                <w:szCs w:val="16"/>
                <w:lang w:eastAsia="es-ES"/>
              </w:rPr>
              <w:lastRenderedPageBreak/>
              <w:t>2.</w:t>
            </w:r>
            <w:r w:rsidR="00D817C5" w:rsidRPr="00787FDC">
              <w:rPr>
                <w:rFonts w:ascii="Calibri" w:eastAsia="Calibri" w:hAnsi="Calibri" w:cs="Times New Roman"/>
                <w:sz w:val="16"/>
                <w:szCs w:val="16"/>
                <w:lang w:eastAsia="es-ES"/>
              </w:rPr>
              <w:t>Entiende el proceso de creación artística y sus fases y lo aplica a la producción de proyectos personales.</w:t>
            </w:r>
          </w:p>
          <w:p w14:paraId="193EDF14" w14:textId="5F28ECF0" w:rsidR="00A71FCF" w:rsidRPr="00787FDC" w:rsidRDefault="00A71FCF" w:rsidP="00A71FCF">
            <w:pPr>
              <w:spacing w:after="200" w:line="288" w:lineRule="auto"/>
              <w:rPr>
                <w:rFonts w:ascii="Calibri" w:eastAsia="Calibri" w:hAnsi="Calibri" w:cs="Times New Roman"/>
                <w:sz w:val="16"/>
                <w:szCs w:val="16"/>
                <w:lang w:eastAsia="es-ES"/>
              </w:rPr>
            </w:pPr>
            <w:r w:rsidRPr="00787FDC">
              <w:rPr>
                <w:rFonts w:ascii="Calibri" w:eastAsia="Calibri" w:hAnsi="Calibri" w:cs="Times New Roman"/>
                <w:sz w:val="16"/>
                <w:szCs w:val="16"/>
                <w:lang w:eastAsia="es-ES"/>
              </w:rPr>
              <w:t>3.</w:t>
            </w:r>
            <w:r w:rsidR="00D817C5" w:rsidRPr="00787FDC">
              <w:rPr>
                <w:rFonts w:ascii="Calibri" w:eastAsia="Calibri" w:hAnsi="Calibri" w:cs="Times New Roman"/>
                <w:sz w:val="16"/>
                <w:szCs w:val="16"/>
                <w:lang w:eastAsia="es-ES"/>
              </w:rPr>
              <w:t>Crea composiciones aplicando procesos creativos sencillos, mediante diferentes propuestas ajustándose a los objetivos finales. Usa las TIC en la elaboración de un proyect</w:t>
            </w:r>
            <w:r w:rsidRPr="00787FDC">
              <w:rPr>
                <w:rFonts w:ascii="Calibri" w:eastAsia="Calibri" w:hAnsi="Calibri" w:cs="Times New Roman"/>
                <w:sz w:val="16"/>
                <w:szCs w:val="16"/>
                <w:lang w:eastAsia="es-ES"/>
              </w:rPr>
              <w:t>o.</w:t>
            </w:r>
          </w:p>
          <w:p w14:paraId="62C12309" w14:textId="3C7D9398" w:rsidR="00064C74" w:rsidRPr="00787FDC" w:rsidRDefault="00A71FCF" w:rsidP="00A71FCF">
            <w:pPr>
              <w:spacing w:after="200" w:line="288" w:lineRule="auto"/>
              <w:rPr>
                <w:rFonts w:ascii="Calibri" w:eastAsia="Calibri" w:hAnsi="Calibri" w:cs="Times New Roman"/>
                <w:sz w:val="16"/>
                <w:szCs w:val="16"/>
                <w:lang w:eastAsia="es-ES"/>
              </w:rPr>
            </w:pPr>
            <w:r w:rsidRPr="00787FDC">
              <w:rPr>
                <w:rFonts w:ascii="Calibri" w:eastAsia="Calibri" w:hAnsi="Calibri" w:cs="Times New Roman"/>
                <w:sz w:val="16"/>
                <w:szCs w:val="16"/>
                <w:lang w:eastAsia="es-ES"/>
              </w:rPr>
              <w:t>4.</w:t>
            </w:r>
            <w:r w:rsidR="00D817C5" w:rsidRPr="00787FDC">
              <w:rPr>
                <w:rFonts w:ascii="Calibri" w:eastAsia="Calibri" w:hAnsi="Calibri" w:cs="Times New Roman"/>
                <w:sz w:val="16"/>
                <w:szCs w:val="16"/>
                <w:lang w:eastAsia="es-ES"/>
              </w:rPr>
              <w:t>Utiliza con propiedad los materiales y procedimientos más idóneos para representar y expresarse</w:t>
            </w:r>
            <w:r w:rsidR="00D817C5" w:rsidRPr="00787FDC">
              <w:rPr>
                <w:rFonts w:ascii="Calibri" w:eastAsia="Calibri" w:hAnsi="Calibri" w:cs="Times New Roman"/>
                <w:i/>
                <w:iCs/>
                <w:sz w:val="16"/>
                <w:szCs w:val="16"/>
                <w:lang w:eastAsia="es-ES"/>
              </w:rPr>
              <w:t>.</w:t>
            </w:r>
            <w:r w:rsidRPr="00787FDC">
              <w:rPr>
                <w:rFonts w:ascii="Calibri" w:eastAsia="Calibri" w:hAnsi="Calibri" w:cs="Times New Roman"/>
                <w:i/>
                <w:iCs/>
                <w:sz w:val="16"/>
                <w:szCs w:val="16"/>
                <w:lang w:eastAsia="es-ES"/>
              </w:rPr>
              <w:t xml:space="preserve"> </w:t>
            </w:r>
            <w:r w:rsidR="00064C74" w:rsidRPr="00787FDC">
              <w:rPr>
                <w:rFonts w:ascii="Calibri" w:eastAsia="Calibri" w:hAnsi="Calibri" w:cs="Times New Roman"/>
                <w:sz w:val="16"/>
                <w:szCs w:val="16"/>
                <w:lang w:eastAsia="es-ES"/>
              </w:rPr>
              <w:t xml:space="preserve">Desarrolla proyectos que transmiten diferentes emociones. </w:t>
            </w:r>
          </w:p>
          <w:p w14:paraId="32FFC3C9" w14:textId="77777777" w:rsidR="00A71FCF" w:rsidRPr="00787FDC" w:rsidRDefault="00A71FCF" w:rsidP="00A71FCF">
            <w:pPr>
              <w:spacing w:after="200" w:line="288" w:lineRule="auto"/>
              <w:rPr>
                <w:rFonts w:ascii="Calibri" w:eastAsia="Calibri" w:hAnsi="Calibri" w:cs="Times New Roman"/>
                <w:sz w:val="16"/>
                <w:szCs w:val="16"/>
                <w:lang w:eastAsia="es-ES"/>
              </w:rPr>
            </w:pPr>
          </w:p>
          <w:p w14:paraId="7DD172DA" w14:textId="3EAF574B" w:rsidR="005B76F9" w:rsidRPr="00787FDC" w:rsidRDefault="005B76F9" w:rsidP="00064C74">
            <w:pPr>
              <w:spacing w:after="200" w:line="288" w:lineRule="auto"/>
              <w:rPr>
                <w:rFonts w:ascii="Calibri" w:eastAsia="Calibri" w:hAnsi="Calibri" w:cs="Times New Roman"/>
                <w:i/>
                <w:iCs/>
                <w:sz w:val="16"/>
                <w:szCs w:val="16"/>
                <w:lang w:eastAsia="es-ES"/>
              </w:rPr>
            </w:pPr>
          </w:p>
        </w:tc>
        <w:tc>
          <w:tcPr>
            <w:tcW w:w="283" w:type="dxa"/>
            <w:shd w:val="clear" w:color="auto" w:fill="auto"/>
          </w:tcPr>
          <w:p w14:paraId="6730085C" w14:textId="77777777" w:rsidR="005B76F9" w:rsidRPr="00787FDC" w:rsidRDefault="005B76F9" w:rsidP="00EE3705">
            <w:pPr>
              <w:spacing w:after="200" w:line="288" w:lineRule="auto"/>
              <w:rPr>
                <w:rFonts w:ascii="Calibri" w:eastAsia="Calibri" w:hAnsi="Calibri" w:cs="Times New Roman"/>
                <w:i/>
                <w:iCs/>
                <w:sz w:val="16"/>
                <w:szCs w:val="16"/>
                <w:lang w:eastAsia="es-ES"/>
              </w:rPr>
            </w:pPr>
          </w:p>
        </w:tc>
        <w:tc>
          <w:tcPr>
            <w:tcW w:w="992" w:type="dxa"/>
            <w:shd w:val="clear" w:color="auto" w:fill="auto"/>
          </w:tcPr>
          <w:p w14:paraId="38BD924E" w14:textId="77777777" w:rsidR="005B76F9" w:rsidRPr="00787FDC" w:rsidRDefault="005B76F9" w:rsidP="00EE3705">
            <w:pPr>
              <w:rPr>
                <w:rFonts w:eastAsia="Calibri" w:cstheme="minorHAnsi"/>
                <w:sz w:val="16"/>
                <w:szCs w:val="16"/>
              </w:rPr>
            </w:pPr>
            <w:r w:rsidRPr="00787FDC">
              <w:rPr>
                <w:rFonts w:eastAsia="Calibri" w:cstheme="minorHAnsi"/>
                <w:sz w:val="16"/>
                <w:szCs w:val="16"/>
              </w:rPr>
              <w:t>CMCT</w:t>
            </w:r>
          </w:p>
          <w:p w14:paraId="5BA28EDB" w14:textId="77777777" w:rsidR="005B76F9" w:rsidRPr="00787FDC" w:rsidRDefault="005B76F9" w:rsidP="00EE3705">
            <w:pPr>
              <w:rPr>
                <w:rFonts w:eastAsia="Calibri" w:cstheme="minorHAnsi"/>
                <w:sz w:val="16"/>
                <w:szCs w:val="16"/>
              </w:rPr>
            </w:pPr>
          </w:p>
          <w:p w14:paraId="064F3D35" w14:textId="77777777" w:rsidR="005B76F9" w:rsidRPr="00787FDC" w:rsidRDefault="005B76F9" w:rsidP="00EE3705">
            <w:pPr>
              <w:rPr>
                <w:rFonts w:eastAsia="Calibri" w:cstheme="minorHAnsi"/>
                <w:sz w:val="16"/>
                <w:szCs w:val="16"/>
              </w:rPr>
            </w:pPr>
            <w:r w:rsidRPr="00787FDC">
              <w:rPr>
                <w:rFonts w:eastAsia="Calibri" w:cstheme="minorHAnsi"/>
                <w:sz w:val="16"/>
                <w:szCs w:val="16"/>
              </w:rPr>
              <w:t>CPAA</w:t>
            </w:r>
          </w:p>
          <w:p w14:paraId="28EBBEF8" w14:textId="77777777" w:rsidR="005B76F9" w:rsidRPr="00787FDC" w:rsidRDefault="005B76F9" w:rsidP="00EE3705">
            <w:pPr>
              <w:rPr>
                <w:rFonts w:eastAsia="Calibri" w:cstheme="minorHAnsi"/>
                <w:sz w:val="16"/>
                <w:szCs w:val="16"/>
              </w:rPr>
            </w:pPr>
          </w:p>
          <w:p w14:paraId="770A0A14" w14:textId="77777777" w:rsidR="005B76F9" w:rsidRPr="00787FDC" w:rsidRDefault="005B76F9" w:rsidP="00EE3705">
            <w:pPr>
              <w:rPr>
                <w:rFonts w:eastAsia="Calibri" w:cstheme="minorHAnsi"/>
                <w:sz w:val="16"/>
                <w:szCs w:val="16"/>
              </w:rPr>
            </w:pPr>
            <w:r w:rsidRPr="00787FDC">
              <w:rPr>
                <w:rFonts w:eastAsia="Calibri" w:cstheme="minorHAnsi"/>
                <w:sz w:val="16"/>
                <w:szCs w:val="16"/>
              </w:rPr>
              <w:t>CEC</w:t>
            </w:r>
          </w:p>
          <w:p w14:paraId="5731A73C" w14:textId="77777777" w:rsidR="005B76F9" w:rsidRPr="00787FDC" w:rsidRDefault="005B76F9" w:rsidP="00EE3705">
            <w:pPr>
              <w:rPr>
                <w:rFonts w:eastAsia="Calibri" w:cstheme="minorHAnsi"/>
                <w:sz w:val="16"/>
                <w:szCs w:val="16"/>
              </w:rPr>
            </w:pPr>
          </w:p>
          <w:p w14:paraId="26E9A04F" w14:textId="77777777" w:rsidR="005B76F9" w:rsidRPr="00787FDC" w:rsidRDefault="005B76F9" w:rsidP="00EE3705">
            <w:pPr>
              <w:rPr>
                <w:rFonts w:eastAsia="Calibri" w:cstheme="minorHAnsi"/>
                <w:sz w:val="16"/>
                <w:szCs w:val="16"/>
                <w:lang w:val="en-US"/>
              </w:rPr>
            </w:pPr>
            <w:r w:rsidRPr="00787FDC">
              <w:rPr>
                <w:rFonts w:eastAsia="Calibri" w:cstheme="minorHAnsi"/>
                <w:sz w:val="16"/>
                <w:szCs w:val="16"/>
                <w:lang w:val="en-US"/>
              </w:rPr>
              <w:t>CCL</w:t>
            </w:r>
          </w:p>
          <w:p w14:paraId="6BB7C5AC" w14:textId="77777777" w:rsidR="005B76F9" w:rsidRPr="00787FDC" w:rsidRDefault="005B76F9" w:rsidP="00EE3705">
            <w:pPr>
              <w:rPr>
                <w:rFonts w:eastAsia="Calibri" w:cstheme="minorHAnsi"/>
                <w:sz w:val="16"/>
                <w:szCs w:val="16"/>
                <w:lang w:val="en-US"/>
              </w:rPr>
            </w:pPr>
          </w:p>
          <w:p w14:paraId="04274290" w14:textId="77777777" w:rsidR="005B76F9" w:rsidRPr="00787FDC" w:rsidRDefault="005B76F9" w:rsidP="00EE3705">
            <w:pPr>
              <w:rPr>
                <w:rFonts w:eastAsia="Calibri" w:cstheme="minorHAnsi"/>
                <w:sz w:val="16"/>
                <w:szCs w:val="16"/>
                <w:lang w:val="en-US"/>
              </w:rPr>
            </w:pPr>
            <w:r w:rsidRPr="00787FDC">
              <w:rPr>
                <w:rFonts w:eastAsia="Calibri" w:cstheme="minorHAnsi"/>
                <w:sz w:val="16"/>
                <w:szCs w:val="16"/>
                <w:lang w:val="en-US"/>
              </w:rPr>
              <w:lastRenderedPageBreak/>
              <w:t>CAA</w:t>
            </w:r>
          </w:p>
          <w:p w14:paraId="71313127" w14:textId="77777777" w:rsidR="005B76F9" w:rsidRPr="00787FDC" w:rsidRDefault="005B76F9" w:rsidP="00EE3705">
            <w:pPr>
              <w:rPr>
                <w:rFonts w:eastAsia="Calibri" w:cstheme="minorHAnsi"/>
                <w:sz w:val="16"/>
                <w:szCs w:val="16"/>
                <w:lang w:val="en-US"/>
              </w:rPr>
            </w:pPr>
          </w:p>
          <w:p w14:paraId="073790C5" w14:textId="77777777" w:rsidR="005B76F9" w:rsidRPr="00787FDC" w:rsidRDefault="005B76F9" w:rsidP="00EE3705">
            <w:pPr>
              <w:rPr>
                <w:rFonts w:eastAsia="Calibri" w:cstheme="minorHAnsi"/>
                <w:sz w:val="16"/>
                <w:szCs w:val="16"/>
                <w:lang w:val="en-US"/>
              </w:rPr>
            </w:pPr>
            <w:r w:rsidRPr="00787FDC">
              <w:rPr>
                <w:rFonts w:eastAsia="Calibri" w:cstheme="minorHAnsi"/>
                <w:sz w:val="16"/>
                <w:szCs w:val="16"/>
                <w:lang w:val="en-US"/>
              </w:rPr>
              <w:t>CEC</w:t>
            </w:r>
          </w:p>
          <w:p w14:paraId="79B982BF" w14:textId="77777777" w:rsidR="005B76F9" w:rsidRPr="00787FDC" w:rsidRDefault="005B76F9" w:rsidP="00EE3705">
            <w:pPr>
              <w:rPr>
                <w:rFonts w:eastAsia="Calibri" w:cstheme="minorHAnsi"/>
                <w:sz w:val="16"/>
                <w:szCs w:val="16"/>
                <w:lang w:val="en-US"/>
              </w:rPr>
            </w:pPr>
          </w:p>
          <w:p w14:paraId="5CD9C788" w14:textId="77777777" w:rsidR="005B76F9" w:rsidRPr="00787FDC" w:rsidRDefault="005B76F9" w:rsidP="00EE3705">
            <w:pPr>
              <w:rPr>
                <w:rFonts w:eastAsia="Calibri" w:cstheme="minorHAnsi"/>
                <w:sz w:val="16"/>
                <w:szCs w:val="16"/>
                <w:lang w:val="en-US"/>
              </w:rPr>
            </w:pPr>
            <w:r w:rsidRPr="00787FDC">
              <w:rPr>
                <w:rFonts w:eastAsia="Calibri" w:cstheme="minorHAnsi"/>
                <w:sz w:val="16"/>
                <w:szCs w:val="16"/>
                <w:lang w:val="en-US"/>
              </w:rPr>
              <w:t>SIE</w:t>
            </w:r>
          </w:p>
          <w:p w14:paraId="29C886D9" w14:textId="77777777" w:rsidR="005B76F9" w:rsidRPr="00787FDC" w:rsidRDefault="005B76F9" w:rsidP="00EE3705">
            <w:pPr>
              <w:spacing w:after="200" w:line="288" w:lineRule="auto"/>
              <w:rPr>
                <w:rFonts w:ascii="Calibri" w:eastAsia="Calibri" w:hAnsi="Calibri" w:cs="Times New Roman"/>
                <w:i/>
                <w:iCs/>
                <w:sz w:val="16"/>
                <w:szCs w:val="16"/>
                <w:lang w:val="en-US" w:eastAsia="es-ES"/>
              </w:rPr>
            </w:pPr>
          </w:p>
          <w:p w14:paraId="0CE9EF87" w14:textId="77777777" w:rsidR="005B76F9" w:rsidRPr="00787FDC" w:rsidRDefault="005B76F9" w:rsidP="00EE3705">
            <w:pPr>
              <w:spacing w:after="200" w:line="288" w:lineRule="auto"/>
              <w:rPr>
                <w:rFonts w:ascii="Calibri" w:eastAsia="Calibri" w:hAnsi="Calibri" w:cs="Times New Roman"/>
                <w:i/>
                <w:iCs/>
                <w:sz w:val="16"/>
                <w:szCs w:val="16"/>
                <w:lang w:val="en-US" w:eastAsia="es-ES"/>
              </w:rPr>
            </w:pPr>
          </w:p>
        </w:tc>
      </w:tr>
    </w:tbl>
    <w:p w14:paraId="6D25E423" w14:textId="77777777" w:rsidR="009A028C" w:rsidRPr="005D2262" w:rsidRDefault="009A028C" w:rsidP="00EE7245">
      <w:pPr>
        <w:rPr>
          <w:color w:val="000000" w:themeColor="text1"/>
          <w:sz w:val="20"/>
          <w:szCs w:val="20"/>
        </w:rPr>
      </w:pPr>
    </w:p>
    <w:p w14:paraId="5FB29999" w14:textId="77777777" w:rsidR="0035118A" w:rsidRDefault="0035118A" w:rsidP="00EE7245">
      <w:pPr>
        <w:rPr>
          <w:rFonts w:cstheme="minorHAnsi"/>
          <w:color w:val="ED7D31" w:themeColor="accent2"/>
          <w:sz w:val="20"/>
          <w:szCs w:val="20"/>
        </w:rPr>
      </w:pPr>
    </w:p>
    <w:tbl>
      <w:tblPr>
        <w:tblStyle w:val="Tablaconcuadrcula"/>
        <w:tblW w:w="8534" w:type="dxa"/>
        <w:tblInd w:w="-34" w:type="dxa"/>
        <w:tblLayout w:type="fixed"/>
        <w:tblLook w:val="04A0" w:firstRow="1" w:lastRow="0" w:firstColumn="1" w:lastColumn="0" w:noHBand="0" w:noVBand="1"/>
      </w:tblPr>
      <w:tblGrid>
        <w:gridCol w:w="8534"/>
      </w:tblGrid>
      <w:tr w:rsidR="0035118A" w:rsidRPr="00787FDC" w14:paraId="6CF4DFF9" w14:textId="77777777" w:rsidTr="00580F3E">
        <w:trPr>
          <w:trHeight w:val="397"/>
        </w:trPr>
        <w:tc>
          <w:tcPr>
            <w:tcW w:w="8534" w:type="dxa"/>
            <w:shd w:val="clear" w:color="auto" w:fill="70AD47" w:themeFill="accent6"/>
          </w:tcPr>
          <w:p w14:paraId="61BB63EA" w14:textId="77777777" w:rsidR="0035118A" w:rsidRPr="00787FDC" w:rsidRDefault="0035118A" w:rsidP="00E337ED">
            <w:pPr>
              <w:suppressAutoHyphens/>
              <w:spacing w:line="360" w:lineRule="auto"/>
              <w:rPr>
                <w:rFonts w:asciiTheme="minorHAnsi" w:eastAsia="Times New Roman" w:hAnsiTheme="minorHAnsi" w:cstheme="minorHAnsi"/>
                <w:b/>
                <w:sz w:val="16"/>
                <w:szCs w:val="16"/>
                <w:lang w:eastAsia="ar-SA"/>
              </w:rPr>
            </w:pPr>
            <w:r w:rsidRPr="00787FDC">
              <w:rPr>
                <w:rFonts w:asciiTheme="minorHAnsi" w:eastAsia="Times New Roman" w:hAnsiTheme="minorHAnsi" w:cstheme="minorHAnsi"/>
                <w:b/>
                <w:sz w:val="16"/>
                <w:szCs w:val="16"/>
                <w:shd w:val="clear" w:color="auto" w:fill="70AD47" w:themeFill="accent6"/>
                <w:lang w:eastAsia="ar-SA"/>
              </w:rPr>
              <w:t>PLÁSTICA, VISUAL Y AUDIOVISUAL - 2º ESO -</w:t>
            </w:r>
            <w:r w:rsidR="00E337ED" w:rsidRPr="00787FDC">
              <w:rPr>
                <w:rFonts w:asciiTheme="minorHAnsi" w:eastAsia="Times New Roman" w:hAnsiTheme="minorHAnsi" w:cstheme="minorHAnsi"/>
                <w:b/>
                <w:sz w:val="16"/>
                <w:szCs w:val="16"/>
                <w:shd w:val="clear" w:color="auto" w:fill="70AD47" w:themeFill="accent6"/>
                <w:lang w:eastAsia="ar-SA"/>
              </w:rPr>
              <w:t xml:space="preserve"> MODIFICACIÓN</w:t>
            </w:r>
          </w:p>
        </w:tc>
      </w:tr>
    </w:tbl>
    <w:tbl>
      <w:tblPr>
        <w:tblW w:w="85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2835"/>
        <w:gridCol w:w="2835"/>
        <w:gridCol w:w="283"/>
        <w:gridCol w:w="992"/>
      </w:tblGrid>
      <w:tr w:rsidR="0035118A" w:rsidRPr="00787FDC" w14:paraId="25DDBE10" w14:textId="77777777" w:rsidTr="00580F3E">
        <w:tc>
          <w:tcPr>
            <w:tcW w:w="8534" w:type="dxa"/>
            <w:gridSpan w:val="5"/>
            <w:shd w:val="clear" w:color="auto" w:fill="70AD47" w:themeFill="accent6"/>
          </w:tcPr>
          <w:p w14:paraId="094136BE" w14:textId="77777777" w:rsidR="0035118A" w:rsidRPr="00787FDC" w:rsidRDefault="0035118A" w:rsidP="00E337ED">
            <w:pPr>
              <w:rPr>
                <w:rFonts w:eastAsia="Calibri" w:cstheme="minorHAnsi"/>
                <w:b/>
                <w:sz w:val="16"/>
                <w:szCs w:val="16"/>
              </w:rPr>
            </w:pPr>
            <w:r w:rsidRPr="00787FDC">
              <w:rPr>
                <w:rFonts w:eastAsia="Calibri" w:cstheme="minorHAnsi"/>
                <w:b/>
                <w:sz w:val="16"/>
                <w:szCs w:val="16"/>
              </w:rPr>
              <w:t>Expresión Plástica.</w:t>
            </w:r>
          </w:p>
        </w:tc>
      </w:tr>
      <w:tr w:rsidR="0035118A" w:rsidRPr="00787FDC" w14:paraId="780F351A" w14:textId="77777777" w:rsidTr="00580F3E">
        <w:trPr>
          <w:trHeight w:val="433"/>
        </w:trPr>
        <w:tc>
          <w:tcPr>
            <w:tcW w:w="1589" w:type="dxa"/>
            <w:shd w:val="clear" w:color="auto" w:fill="auto"/>
          </w:tcPr>
          <w:p w14:paraId="46D137A4" w14:textId="77777777" w:rsidR="0035118A" w:rsidRPr="00787FDC" w:rsidRDefault="0035118A" w:rsidP="004B1792">
            <w:pPr>
              <w:jc w:val="center"/>
              <w:rPr>
                <w:rFonts w:eastAsia="Calibri" w:cstheme="minorHAnsi"/>
                <w:b/>
                <w:sz w:val="16"/>
                <w:szCs w:val="16"/>
              </w:rPr>
            </w:pPr>
            <w:r w:rsidRPr="00787FDC">
              <w:rPr>
                <w:rFonts w:eastAsia="Calibri" w:cstheme="minorHAnsi"/>
                <w:b/>
                <w:sz w:val="16"/>
                <w:szCs w:val="16"/>
              </w:rPr>
              <w:t>Contenidos</w:t>
            </w:r>
          </w:p>
        </w:tc>
        <w:tc>
          <w:tcPr>
            <w:tcW w:w="2835" w:type="dxa"/>
            <w:shd w:val="clear" w:color="auto" w:fill="auto"/>
          </w:tcPr>
          <w:p w14:paraId="63506186" w14:textId="77777777" w:rsidR="0035118A" w:rsidRPr="00787FDC" w:rsidRDefault="0035118A" w:rsidP="004B1792">
            <w:pPr>
              <w:jc w:val="center"/>
              <w:rPr>
                <w:rFonts w:eastAsia="Calibri" w:cstheme="minorHAnsi"/>
                <w:b/>
                <w:sz w:val="16"/>
                <w:szCs w:val="16"/>
              </w:rPr>
            </w:pPr>
            <w:r w:rsidRPr="00787FDC">
              <w:rPr>
                <w:rFonts w:eastAsia="Calibri" w:cstheme="minorHAnsi"/>
                <w:b/>
                <w:sz w:val="16"/>
                <w:szCs w:val="16"/>
              </w:rPr>
              <w:t>Criterios de Evaluación</w:t>
            </w:r>
          </w:p>
        </w:tc>
        <w:tc>
          <w:tcPr>
            <w:tcW w:w="2835" w:type="dxa"/>
            <w:shd w:val="clear" w:color="auto" w:fill="auto"/>
          </w:tcPr>
          <w:p w14:paraId="1DBA2E71" w14:textId="77777777" w:rsidR="0035118A" w:rsidRPr="00787FDC" w:rsidRDefault="0035118A" w:rsidP="004B1792">
            <w:pPr>
              <w:jc w:val="center"/>
              <w:rPr>
                <w:rFonts w:eastAsia="Calibri" w:cstheme="minorHAnsi"/>
                <w:b/>
                <w:sz w:val="16"/>
                <w:szCs w:val="16"/>
              </w:rPr>
            </w:pPr>
            <w:r w:rsidRPr="00787FDC">
              <w:rPr>
                <w:rFonts w:eastAsia="Calibri" w:cstheme="minorHAnsi"/>
                <w:b/>
                <w:sz w:val="16"/>
                <w:szCs w:val="16"/>
              </w:rPr>
              <w:t>Estándares de aprendizaje</w:t>
            </w:r>
          </w:p>
        </w:tc>
        <w:tc>
          <w:tcPr>
            <w:tcW w:w="283" w:type="dxa"/>
            <w:shd w:val="clear" w:color="auto" w:fill="auto"/>
          </w:tcPr>
          <w:p w14:paraId="0A9479F3" w14:textId="77777777" w:rsidR="0035118A" w:rsidRPr="00787FDC" w:rsidRDefault="0035118A" w:rsidP="004B1792">
            <w:pPr>
              <w:rPr>
                <w:rFonts w:eastAsia="Calibri" w:cstheme="minorHAnsi"/>
                <w:b/>
                <w:sz w:val="16"/>
                <w:szCs w:val="16"/>
              </w:rPr>
            </w:pPr>
          </w:p>
        </w:tc>
        <w:tc>
          <w:tcPr>
            <w:tcW w:w="992" w:type="dxa"/>
            <w:shd w:val="clear" w:color="auto" w:fill="auto"/>
          </w:tcPr>
          <w:p w14:paraId="7D170B08" w14:textId="77777777" w:rsidR="0035118A" w:rsidRPr="00787FDC" w:rsidRDefault="0035118A" w:rsidP="004B1792">
            <w:pPr>
              <w:jc w:val="center"/>
              <w:rPr>
                <w:rFonts w:eastAsia="Calibri" w:cstheme="minorHAnsi"/>
                <w:b/>
                <w:sz w:val="16"/>
                <w:szCs w:val="16"/>
              </w:rPr>
            </w:pPr>
            <w:r w:rsidRPr="00787FDC">
              <w:rPr>
                <w:rFonts w:eastAsia="Calibri" w:cstheme="minorHAnsi"/>
                <w:b/>
                <w:sz w:val="16"/>
                <w:szCs w:val="16"/>
              </w:rPr>
              <w:t>Comp. Clave</w:t>
            </w:r>
          </w:p>
        </w:tc>
      </w:tr>
      <w:tr w:rsidR="0035118A" w:rsidRPr="00787FDC" w14:paraId="56CF5861" w14:textId="77777777" w:rsidTr="00580F3E">
        <w:trPr>
          <w:trHeight w:val="5681"/>
        </w:trPr>
        <w:tc>
          <w:tcPr>
            <w:tcW w:w="1589" w:type="dxa"/>
            <w:shd w:val="clear" w:color="auto" w:fill="auto"/>
          </w:tcPr>
          <w:p w14:paraId="7A7528BE" w14:textId="05A7A632" w:rsidR="0035118A" w:rsidRPr="00787FDC" w:rsidRDefault="0035118A" w:rsidP="004B1792">
            <w:pPr>
              <w:spacing w:after="200" w:line="288" w:lineRule="auto"/>
              <w:rPr>
                <w:rFonts w:eastAsia="Calibri" w:cstheme="minorHAnsi"/>
                <w:sz w:val="16"/>
                <w:szCs w:val="16"/>
              </w:rPr>
            </w:pPr>
            <w:r w:rsidRPr="00787FDC">
              <w:rPr>
                <w:rFonts w:eastAsia="Calibri" w:cstheme="minorHAnsi"/>
                <w:sz w:val="16"/>
                <w:szCs w:val="16"/>
              </w:rPr>
              <w:t xml:space="preserve">1.Técnicas gráfico-plásticas. Materiales y técnicas secas, húmedas y mixtas. </w:t>
            </w:r>
            <w:r w:rsidR="00580F3E">
              <w:rPr>
                <w:rFonts w:eastAsia="Calibri" w:cstheme="minorHAnsi"/>
                <w:sz w:val="16"/>
                <w:szCs w:val="16"/>
              </w:rPr>
              <w:t>R</w:t>
            </w:r>
            <w:r w:rsidRPr="00787FDC">
              <w:rPr>
                <w:rFonts w:eastAsia="Calibri" w:cstheme="minorHAnsi"/>
                <w:sz w:val="16"/>
                <w:szCs w:val="16"/>
              </w:rPr>
              <w:t xml:space="preserve">eutilización de materiales. </w:t>
            </w:r>
          </w:p>
          <w:p w14:paraId="2CD214C0" w14:textId="77777777" w:rsidR="00580F3E" w:rsidRDefault="0035118A" w:rsidP="004B1792">
            <w:pPr>
              <w:spacing w:after="200" w:line="288" w:lineRule="auto"/>
              <w:rPr>
                <w:rFonts w:eastAsia="Calibri" w:cstheme="minorHAnsi"/>
                <w:sz w:val="16"/>
                <w:szCs w:val="16"/>
              </w:rPr>
            </w:pPr>
            <w:r w:rsidRPr="00787FDC">
              <w:rPr>
                <w:rFonts w:eastAsia="Calibri" w:cstheme="minorHAnsi"/>
                <w:sz w:val="16"/>
                <w:szCs w:val="16"/>
              </w:rPr>
              <w:t>2.Valores expresivos y estéticos de los recursos gráficos. Punto, línea, color, textura.</w:t>
            </w:r>
          </w:p>
          <w:p w14:paraId="1CE8E819" w14:textId="3C192CA2" w:rsidR="0035118A" w:rsidRPr="00787FDC" w:rsidRDefault="0035118A" w:rsidP="004B1792">
            <w:pPr>
              <w:spacing w:after="200" w:line="288" w:lineRule="auto"/>
              <w:rPr>
                <w:rFonts w:eastAsia="Calibri" w:cstheme="minorHAnsi"/>
                <w:sz w:val="16"/>
                <w:szCs w:val="16"/>
              </w:rPr>
            </w:pPr>
            <w:r w:rsidRPr="00787FDC">
              <w:rPr>
                <w:rFonts w:eastAsia="Calibri" w:cstheme="minorHAnsi"/>
                <w:sz w:val="16"/>
                <w:szCs w:val="16"/>
              </w:rPr>
              <w:t xml:space="preserve">3.El proceso de creación. Apuntes, bocetos, esquemas, etc.  Adecuación a las intenciones expresivas. Desarrollo de la imaginación y de la fantasía.  </w:t>
            </w:r>
          </w:p>
          <w:p w14:paraId="016942D3" w14:textId="3A99496B" w:rsidR="0035118A" w:rsidRPr="00580F3E" w:rsidRDefault="0035118A" w:rsidP="00580F3E">
            <w:pPr>
              <w:spacing w:after="200" w:line="288" w:lineRule="auto"/>
              <w:rPr>
                <w:rFonts w:eastAsia="Calibri" w:cstheme="minorHAnsi"/>
                <w:sz w:val="16"/>
                <w:szCs w:val="16"/>
              </w:rPr>
            </w:pPr>
            <w:r w:rsidRPr="00787FDC">
              <w:rPr>
                <w:rFonts w:eastAsia="Calibri" w:cstheme="minorHAnsi"/>
                <w:sz w:val="16"/>
                <w:szCs w:val="16"/>
              </w:rPr>
              <w:t>4.Leyes perceptivas. Ilusiones óptica</w:t>
            </w:r>
            <w:r w:rsidR="00580F3E">
              <w:rPr>
                <w:rFonts w:eastAsia="Calibri" w:cstheme="minorHAnsi"/>
                <w:sz w:val="16"/>
                <w:szCs w:val="16"/>
              </w:rPr>
              <w:t xml:space="preserve">s. </w:t>
            </w:r>
          </w:p>
        </w:tc>
        <w:tc>
          <w:tcPr>
            <w:tcW w:w="2835" w:type="dxa"/>
            <w:shd w:val="clear" w:color="auto" w:fill="auto"/>
          </w:tcPr>
          <w:p w14:paraId="12698788" w14:textId="77777777" w:rsidR="0035118A" w:rsidRPr="00787FDC" w:rsidRDefault="0035118A" w:rsidP="004B1792">
            <w:pPr>
              <w:spacing w:after="200" w:line="288" w:lineRule="auto"/>
              <w:rPr>
                <w:rFonts w:eastAsia="Calibri" w:cstheme="minorHAnsi"/>
                <w:sz w:val="16"/>
                <w:szCs w:val="16"/>
              </w:rPr>
            </w:pPr>
            <w:r w:rsidRPr="00787FDC">
              <w:rPr>
                <w:rFonts w:eastAsia="Calibri" w:cstheme="minorHAnsi"/>
                <w:sz w:val="16"/>
                <w:szCs w:val="16"/>
              </w:rPr>
              <w:t xml:space="preserve">1.Conocer y aplicar las posibilidades expresivas de las técnicas grafico-plásticas secas, húmedas y mixtas. La témpera, los lápices de grafito y de color. El collage. </w:t>
            </w:r>
          </w:p>
          <w:p w14:paraId="75811D42" w14:textId="77777777" w:rsidR="0035118A" w:rsidRPr="00787FDC" w:rsidRDefault="0035118A" w:rsidP="004B1792">
            <w:pPr>
              <w:spacing w:after="200" w:line="288" w:lineRule="auto"/>
              <w:rPr>
                <w:rFonts w:eastAsia="Calibri" w:cstheme="minorHAnsi"/>
                <w:sz w:val="16"/>
                <w:szCs w:val="16"/>
              </w:rPr>
            </w:pPr>
            <w:r w:rsidRPr="00787FDC">
              <w:rPr>
                <w:rFonts w:eastAsia="Calibri" w:cstheme="minorHAnsi"/>
                <w:sz w:val="16"/>
                <w:szCs w:val="16"/>
              </w:rPr>
              <w:t>2.Dibujar con distintos niveles de iconicidad de la imagen.</w:t>
            </w:r>
          </w:p>
          <w:p w14:paraId="754C574C" w14:textId="77777777" w:rsidR="0035118A" w:rsidRPr="00787FDC" w:rsidRDefault="0035118A" w:rsidP="004B1792">
            <w:pPr>
              <w:spacing w:after="200" w:line="288" w:lineRule="auto"/>
              <w:rPr>
                <w:rFonts w:eastAsia="Calibri" w:cstheme="minorHAnsi"/>
                <w:sz w:val="16"/>
                <w:szCs w:val="16"/>
              </w:rPr>
            </w:pPr>
            <w:r w:rsidRPr="00787FDC">
              <w:rPr>
                <w:rFonts w:eastAsia="Calibri" w:cstheme="minorHAnsi"/>
                <w:sz w:val="16"/>
                <w:szCs w:val="16"/>
              </w:rPr>
              <w:t>3.Identificar y aplicar los conceptos de equilibrio, proporción y ritmo en composiciones básicas.</w:t>
            </w:r>
          </w:p>
          <w:p w14:paraId="0CBDF539" w14:textId="77777777" w:rsidR="0035118A" w:rsidRPr="00787FDC" w:rsidRDefault="0035118A" w:rsidP="004B1792">
            <w:pPr>
              <w:rPr>
                <w:rFonts w:eastAsia="Calibri" w:cstheme="minorHAnsi"/>
                <w:sz w:val="16"/>
                <w:szCs w:val="16"/>
              </w:rPr>
            </w:pPr>
          </w:p>
          <w:p w14:paraId="6E7553DC" w14:textId="77777777" w:rsidR="0035118A" w:rsidRPr="00787FDC" w:rsidRDefault="0035118A" w:rsidP="004B1792">
            <w:pPr>
              <w:ind w:left="720"/>
              <w:rPr>
                <w:rFonts w:eastAsia="Calibri" w:cstheme="minorHAnsi"/>
                <w:sz w:val="16"/>
                <w:szCs w:val="16"/>
              </w:rPr>
            </w:pPr>
          </w:p>
          <w:p w14:paraId="261F1C0E" w14:textId="77777777" w:rsidR="0035118A" w:rsidRPr="00787FDC" w:rsidRDefault="0035118A" w:rsidP="004B1792">
            <w:pPr>
              <w:rPr>
                <w:rFonts w:eastAsia="Calibri" w:cstheme="minorHAnsi"/>
                <w:sz w:val="16"/>
                <w:szCs w:val="16"/>
              </w:rPr>
            </w:pPr>
          </w:p>
          <w:p w14:paraId="128405C1" w14:textId="77777777" w:rsidR="0035118A" w:rsidRPr="00787FDC" w:rsidRDefault="0035118A" w:rsidP="004B1792">
            <w:pPr>
              <w:spacing w:after="200" w:line="288" w:lineRule="auto"/>
              <w:rPr>
                <w:rFonts w:eastAsia="Calibri" w:cstheme="minorHAnsi"/>
                <w:sz w:val="16"/>
                <w:szCs w:val="16"/>
              </w:rPr>
            </w:pPr>
            <w:r w:rsidRPr="00787FDC">
              <w:rPr>
                <w:rFonts w:eastAsia="Calibri" w:cstheme="minorHAnsi"/>
                <w:sz w:val="16"/>
                <w:szCs w:val="16"/>
              </w:rPr>
              <w:t>4.Identificar los elementos y los factores que intervienen en el proceso de la percepción de imágenes.</w:t>
            </w:r>
          </w:p>
          <w:p w14:paraId="6DDD6738" w14:textId="77777777" w:rsidR="0035118A" w:rsidRPr="00787FDC" w:rsidRDefault="0035118A" w:rsidP="004B1792">
            <w:pPr>
              <w:ind w:left="720"/>
              <w:rPr>
                <w:rFonts w:eastAsia="Calibri" w:cstheme="minorHAnsi"/>
                <w:sz w:val="16"/>
                <w:szCs w:val="16"/>
              </w:rPr>
            </w:pPr>
          </w:p>
        </w:tc>
        <w:tc>
          <w:tcPr>
            <w:tcW w:w="2835" w:type="dxa"/>
            <w:shd w:val="clear" w:color="auto" w:fill="auto"/>
          </w:tcPr>
          <w:p w14:paraId="61CDD2B1" w14:textId="77777777" w:rsidR="0035118A" w:rsidRPr="00787FDC" w:rsidRDefault="0035118A" w:rsidP="004B1792">
            <w:pPr>
              <w:rPr>
                <w:rFonts w:eastAsia="Calibri" w:cstheme="minorHAnsi"/>
                <w:sz w:val="16"/>
                <w:szCs w:val="16"/>
              </w:rPr>
            </w:pPr>
            <w:r w:rsidRPr="00787FDC">
              <w:rPr>
                <w:rFonts w:eastAsia="Calibri" w:cstheme="minorHAnsi"/>
                <w:sz w:val="16"/>
                <w:szCs w:val="16"/>
              </w:rPr>
              <w:t>1. Utiliza con propiedad las técnicas gráfico-plásticas conocidas, aplicándolas de forma adecuada al objetivo de la actividad.</w:t>
            </w:r>
          </w:p>
          <w:p w14:paraId="3018BA2D" w14:textId="77777777" w:rsidR="0035118A" w:rsidRPr="00787FDC" w:rsidRDefault="0035118A" w:rsidP="004B1792">
            <w:pPr>
              <w:rPr>
                <w:rFonts w:eastAsia="Calibri" w:cstheme="minorHAnsi"/>
                <w:sz w:val="16"/>
                <w:szCs w:val="16"/>
              </w:rPr>
            </w:pPr>
          </w:p>
          <w:p w14:paraId="3FAB1D13" w14:textId="77777777" w:rsidR="0035118A" w:rsidRPr="00787FDC" w:rsidRDefault="0035118A" w:rsidP="004B1792">
            <w:pPr>
              <w:rPr>
                <w:rFonts w:eastAsia="Calibri" w:cstheme="minorHAnsi"/>
                <w:sz w:val="16"/>
                <w:szCs w:val="16"/>
              </w:rPr>
            </w:pPr>
            <w:r w:rsidRPr="00787FDC">
              <w:rPr>
                <w:rFonts w:eastAsia="Calibri" w:cstheme="minorHAnsi"/>
                <w:sz w:val="16"/>
                <w:szCs w:val="16"/>
              </w:rPr>
              <w:t xml:space="preserve">2.Crea composiciones aplicando procesos creativos sencillos, mediante propuestas por escrito, ajustándose a los objetivos finales. </w:t>
            </w:r>
          </w:p>
          <w:p w14:paraId="22873BBE" w14:textId="77777777" w:rsidR="0035118A" w:rsidRPr="00787FDC" w:rsidRDefault="0035118A" w:rsidP="004B1792">
            <w:pPr>
              <w:rPr>
                <w:rFonts w:eastAsia="Calibri" w:cstheme="minorHAnsi"/>
                <w:sz w:val="16"/>
                <w:szCs w:val="16"/>
              </w:rPr>
            </w:pPr>
          </w:p>
          <w:p w14:paraId="390BB9B2" w14:textId="77777777" w:rsidR="0035118A" w:rsidRPr="00787FDC" w:rsidRDefault="0035118A" w:rsidP="004B1792">
            <w:pPr>
              <w:rPr>
                <w:rFonts w:eastAsia="Calibri" w:cstheme="minorHAnsi"/>
                <w:sz w:val="16"/>
                <w:szCs w:val="16"/>
              </w:rPr>
            </w:pPr>
            <w:r w:rsidRPr="00787FDC">
              <w:rPr>
                <w:rFonts w:eastAsia="Calibri" w:cstheme="minorHAnsi"/>
                <w:sz w:val="16"/>
                <w:szCs w:val="16"/>
              </w:rPr>
              <w:t xml:space="preserve">3.Experimenta con las témperas aplicando la técnica de diferentes formas (pinceles, esponjas, goteos, distintos grados de humedad, estampaciones…) valorando las posibilidades expresivas según el grado de opacidad y la creación de texturas visuales cromáticas. </w:t>
            </w:r>
          </w:p>
          <w:p w14:paraId="11DFBB0F" w14:textId="77777777" w:rsidR="0035118A" w:rsidRPr="00787FDC" w:rsidRDefault="0035118A" w:rsidP="004B1792">
            <w:pPr>
              <w:pStyle w:val="Prrafodelista"/>
              <w:ind w:left="425"/>
              <w:rPr>
                <w:rFonts w:eastAsia="Calibri" w:cstheme="minorHAnsi"/>
                <w:sz w:val="16"/>
                <w:szCs w:val="16"/>
              </w:rPr>
            </w:pPr>
          </w:p>
          <w:p w14:paraId="4F17D64F" w14:textId="77777777" w:rsidR="0035118A" w:rsidRPr="00787FDC" w:rsidRDefault="0035118A" w:rsidP="004B1792">
            <w:pPr>
              <w:rPr>
                <w:rFonts w:eastAsia="Calibri" w:cstheme="minorHAnsi"/>
                <w:sz w:val="16"/>
                <w:szCs w:val="16"/>
              </w:rPr>
            </w:pPr>
            <w:r w:rsidRPr="00787FDC">
              <w:rPr>
                <w:rFonts w:eastAsia="Calibri" w:cstheme="minorHAnsi"/>
                <w:sz w:val="16"/>
                <w:szCs w:val="16"/>
              </w:rPr>
              <w:t xml:space="preserve">4. Realiza la lectura objetiva de una imagen identificando, clasificando y describiendo los elementos de la misma. </w:t>
            </w:r>
          </w:p>
          <w:p w14:paraId="608586D0" w14:textId="77777777" w:rsidR="0035118A" w:rsidRPr="00787FDC" w:rsidRDefault="0035118A" w:rsidP="004B1792">
            <w:pPr>
              <w:rPr>
                <w:rFonts w:eastAsia="Calibri" w:cstheme="minorHAnsi"/>
                <w:sz w:val="16"/>
                <w:szCs w:val="16"/>
              </w:rPr>
            </w:pPr>
          </w:p>
        </w:tc>
        <w:tc>
          <w:tcPr>
            <w:tcW w:w="283" w:type="dxa"/>
            <w:shd w:val="clear" w:color="auto" w:fill="auto"/>
          </w:tcPr>
          <w:p w14:paraId="7D91CBE6" w14:textId="77777777" w:rsidR="0035118A" w:rsidRPr="00787FDC" w:rsidRDefault="0035118A" w:rsidP="004B1792">
            <w:pPr>
              <w:rPr>
                <w:rFonts w:eastAsia="Calibri" w:cstheme="minorHAnsi"/>
                <w:sz w:val="16"/>
                <w:szCs w:val="16"/>
              </w:rPr>
            </w:pPr>
          </w:p>
        </w:tc>
        <w:tc>
          <w:tcPr>
            <w:tcW w:w="992" w:type="dxa"/>
            <w:shd w:val="clear" w:color="auto" w:fill="auto"/>
          </w:tcPr>
          <w:p w14:paraId="5D483DCC" w14:textId="77777777" w:rsidR="0035118A" w:rsidRPr="00787FDC" w:rsidRDefault="0035118A" w:rsidP="004B1792">
            <w:pPr>
              <w:rPr>
                <w:rFonts w:eastAsia="Calibri" w:cstheme="minorHAnsi"/>
                <w:sz w:val="16"/>
                <w:szCs w:val="16"/>
              </w:rPr>
            </w:pPr>
            <w:r w:rsidRPr="00787FDC">
              <w:rPr>
                <w:rFonts w:eastAsia="Calibri" w:cstheme="minorHAnsi"/>
                <w:sz w:val="16"/>
                <w:szCs w:val="16"/>
              </w:rPr>
              <w:t>CMCT</w:t>
            </w:r>
          </w:p>
          <w:p w14:paraId="3777B611" w14:textId="77777777" w:rsidR="0035118A" w:rsidRPr="00787FDC" w:rsidRDefault="0035118A" w:rsidP="004B1792">
            <w:pPr>
              <w:rPr>
                <w:rFonts w:eastAsia="Calibri" w:cstheme="minorHAnsi"/>
                <w:sz w:val="16"/>
                <w:szCs w:val="16"/>
              </w:rPr>
            </w:pPr>
            <w:r w:rsidRPr="00787FDC">
              <w:rPr>
                <w:rFonts w:eastAsia="Calibri" w:cstheme="minorHAnsi"/>
                <w:sz w:val="16"/>
                <w:szCs w:val="16"/>
              </w:rPr>
              <w:t>CPAA</w:t>
            </w:r>
          </w:p>
          <w:p w14:paraId="069086CA" w14:textId="77777777" w:rsidR="0035118A" w:rsidRPr="00787FDC" w:rsidRDefault="0035118A" w:rsidP="004B1792">
            <w:pPr>
              <w:rPr>
                <w:rFonts w:eastAsia="Calibri" w:cstheme="minorHAnsi"/>
                <w:sz w:val="16"/>
                <w:szCs w:val="16"/>
              </w:rPr>
            </w:pPr>
            <w:r w:rsidRPr="00787FDC">
              <w:rPr>
                <w:rFonts w:eastAsia="Calibri" w:cstheme="minorHAnsi"/>
                <w:sz w:val="16"/>
                <w:szCs w:val="16"/>
              </w:rPr>
              <w:t>CEC</w:t>
            </w:r>
          </w:p>
          <w:p w14:paraId="718FBA56" w14:textId="77777777" w:rsidR="0035118A" w:rsidRPr="00787FDC" w:rsidRDefault="0035118A" w:rsidP="004B1792">
            <w:pPr>
              <w:rPr>
                <w:rFonts w:eastAsia="Calibri" w:cstheme="minorHAnsi"/>
                <w:sz w:val="16"/>
                <w:szCs w:val="16"/>
              </w:rPr>
            </w:pPr>
          </w:p>
          <w:p w14:paraId="31EC75F8" w14:textId="77777777" w:rsidR="0035118A" w:rsidRPr="00787FDC" w:rsidRDefault="0035118A" w:rsidP="004B1792">
            <w:pPr>
              <w:rPr>
                <w:rFonts w:eastAsia="Calibri" w:cstheme="minorHAnsi"/>
                <w:sz w:val="16"/>
                <w:szCs w:val="16"/>
              </w:rPr>
            </w:pPr>
            <w:r w:rsidRPr="00787FDC">
              <w:rPr>
                <w:rFonts w:eastAsia="Calibri" w:cstheme="minorHAnsi"/>
                <w:sz w:val="16"/>
                <w:szCs w:val="16"/>
              </w:rPr>
              <w:t>SIE</w:t>
            </w:r>
          </w:p>
          <w:p w14:paraId="57768754" w14:textId="77777777" w:rsidR="0035118A" w:rsidRPr="00787FDC" w:rsidRDefault="0035118A" w:rsidP="004B1792">
            <w:pPr>
              <w:rPr>
                <w:rFonts w:eastAsia="Calibri" w:cstheme="minorHAnsi"/>
                <w:sz w:val="16"/>
                <w:szCs w:val="16"/>
              </w:rPr>
            </w:pPr>
            <w:r w:rsidRPr="00787FDC">
              <w:rPr>
                <w:rFonts w:eastAsia="Calibri" w:cstheme="minorHAnsi"/>
                <w:sz w:val="16"/>
                <w:szCs w:val="16"/>
              </w:rPr>
              <w:t>CPAA</w:t>
            </w:r>
          </w:p>
          <w:p w14:paraId="7932925B" w14:textId="77777777" w:rsidR="0035118A" w:rsidRPr="00787FDC" w:rsidRDefault="0035118A" w:rsidP="004B1792">
            <w:pPr>
              <w:rPr>
                <w:rFonts w:eastAsia="Calibri" w:cstheme="minorHAnsi"/>
                <w:sz w:val="16"/>
                <w:szCs w:val="16"/>
              </w:rPr>
            </w:pPr>
            <w:r w:rsidRPr="00787FDC">
              <w:rPr>
                <w:rFonts w:eastAsia="Calibri" w:cstheme="minorHAnsi"/>
                <w:sz w:val="16"/>
                <w:szCs w:val="16"/>
              </w:rPr>
              <w:t>CEC</w:t>
            </w:r>
          </w:p>
          <w:p w14:paraId="24259C08" w14:textId="77777777" w:rsidR="0035118A" w:rsidRPr="00787FDC" w:rsidRDefault="0035118A" w:rsidP="004B1792">
            <w:pPr>
              <w:rPr>
                <w:rFonts w:eastAsia="Calibri" w:cstheme="minorHAnsi"/>
                <w:sz w:val="16"/>
                <w:szCs w:val="16"/>
                <w:lang w:val="en-US"/>
              </w:rPr>
            </w:pPr>
            <w:r w:rsidRPr="00787FDC">
              <w:rPr>
                <w:rFonts w:eastAsia="Calibri" w:cstheme="minorHAnsi"/>
                <w:sz w:val="16"/>
                <w:szCs w:val="16"/>
                <w:lang w:val="en-US"/>
              </w:rPr>
              <w:t>CCL</w:t>
            </w:r>
          </w:p>
          <w:p w14:paraId="51DF92D5" w14:textId="77777777" w:rsidR="0035118A" w:rsidRPr="00787FDC" w:rsidRDefault="0035118A" w:rsidP="004B1792">
            <w:pPr>
              <w:rPr>
                <w:rFonts w:eastAsia="Calibri" w:cstheme="minorHAnsi"/>
                <w:sz w:val="16"/>
                <w:szCs w:val="16"/>
                <w:lang w:val="en-US"/>
              </w:rPr>
            </w:pPr>
            <w:r w:rsidRPr="00787FDC">
              <w:rPr>
                <w:rFonts w:eastAsia="Calibri" w:cstheme="minorHAnsi"/>
                <w:sz w:val="16"/>
                <w:szCs w:val="16"/>
                <w:lang w:val="en-US"/>
              </w:rPr>
              <w:t>CMCT</w:t>
            </w:r>
          </w:p>
          <w:p w14:paraId="0910CA80" w14:textId="77777777" w:rsidR="0035118A" w:rsidRPr="00787FDC" w:rsidRDefault="0035118A" w:rsidP="004B1792">
            <w:pPr>
              <w:rPr>
                <w:rFonts w:eastAsia="Calibri" w:cstheme="minorHAnsi"/>
                <w:sz w:val="16"/>
                <w:szCs w:val="16"/>
                <w:lang w:val="en-US"/>
              </w:rPr>
            </w:pPr>
          </w:p>
          <w:p w14:paraId="64355129" w14:textId="77777777" w:rsidR="0035118A" w:rsidRPr="00787FDC" w:rsidRDefault="0035118A" w:rsidP="004B1792">
            <w:pPr>
              <w:rPr>
                <w:rFonts w:eastAsia="Calibri" w:cstheme="minorHAnsi"/>
                <w:sz w:val="16"/>
                <w:szCs w:val="16"/>
                <w:lang w:val="en-US"/>
              </w:rPr>
            </w:pPr>
            <w:r w:rsidRPr="00787FDC">
              <w:rPr>
                <w:rFonts w:eastAsia="Calibri" w:cstheme="minorHAnsi"/>
                <w:sz w:val="16"/>
                <w:szCs w:val="16"/>
                <w:lang w:val="en-US"/>
              </w:rPr>
              <w:t>CCL</w:t>
            </w:r>
          </w:p>
          <w:p w14:paraId="6C7788BA" w14:textId="77777777" w:rsidR="0035118A" w:rsidRPr="00787FDC" w:rsidRDefault="0035118A" w:rsidP="004B1792">
            <w:pPr>
              <w:rPr>
                <w:rFonts w:eastAsia="Calibri" w:cstheme="minorHAnsi"/>
                <w:sz w:val="16"/>
                <w:szCs w:val="16"/>
                <w:lang w:val="en-US"/>
              </w:rPr>
            </w:pPr>
            <w:r w:rsidRPr="00787FDC">
              <w:rPr>
                <w:rFonts w:eastAsia="Calibri" w:cstheme="minorHAnsi"/>
                <w:sz w:val="16"/>
                <w:szCs w:val="16"/>
                <w:lang w:val="en-US"/>
              </w:rPr>
              <w:t>CMCT</w:t>
            </w:r>
          </w:p>
          <w:p w14:paraId="40C54AEB" w14:textId="77777777" w:rsidR="0035118A" w:rsidRPr="00787FDC" w:rsidRDefault="0035118A" w:rsidP="004B1792">
            <w:pPr>
              <w:rPr>
                <w:rFonts w:eastAsia="Calibri" w:cstheme="minorHAnsi"/>
                <w:sz w:val="16"/>
                <w:szCs w:val="16"/>
                <w:lang w:val="en-US"/>
              </w:rPr>
            </w:pPr>
            <w:r w:rsidRPr="00787FDC">
              <w:rPr>
                <w:rFonts w:eastAsia="Calibri" w:cstheme="minorHAnsi"/>
                <w:sz w:val="16"/>
                <w:szCs w:val="16"/>
                <w:lang w:val="en-US"/>
              </w:rPr>
              <w:t>CAA</w:t>
            </w:r>
          </w:p>
          <w:p w14:paraId="6BD8033E" w14:textId="77777777" w:rsidR="0035118A" w:rsidRPr="00787FDC" w:rsidRDefault="0035118A" w:rsidP="004B1792">
            <w:pPr>
              <w:rPr>
                <w:rFonts w:eastAsia="Calibri" w:cstheme="minorHAnsi"/>
                <w:sz w:val="16"/>
                <w:szCs w:val="16"/>
                <w:lang w:val="en-US"/>
              </w:rPr>
            </w:pPr>
            <w:r w:rsidRPr="00787FDC">
              <w:rPr>
                <w:rFonts w:eastAsia="Calibri" w:cstheme="minorHAnsi"/>
                <w:sz w:val="16"/>
                <w:szCs w:val="16"/>
                <w:lang w:val="en-US"/>
              </w:rPr>
              <w:t>CEC</w:t>
            </w:r>
          </w:p>
          <w:p w14:paraId="5901549D" w14:textId="77777777" w:rsidR="0035118A" w:rsidRPr="00787FDC" w:rsidRDefault="0035118A" w:rsidP="004B1792">
            <w:pPr>
              <w:rPr>
                <w:rFonts w:eastAsia="Calibri" w:cstheme="minorHAnsi"/>
                <w:sz w:val="16"/>
                <w:szCs w:val="16"/>
                <w:lang w:val="en-US"/>
              </w:rPr>
            </w:pPr>
            <w:r w:rsidRPr="00787FDC">
              <w:rPr>
                <w:rFonts w:eastAsia="Calibri" w:cstheme="minorHAnsi"/>
                <w:sz w:val="16"/>
                <w:szCs w:val="16"/>
                <w:lang w:val="en-US"/>
              </w:rPr>
              <w:t>SIE</w:t>
            </w:r>
          </w:p>
          <w:p w14:paraId="2317E4E0" w14:textId="77777777" w:rsidR="0035118A" w:rsidRPr="00787FDC" w:rsidRDefault="0035118A" w:rsidP="004B1792">
            <w:pPr>
              <w:rPr>
                <w:rFonts w:eastAsia="Calibri" w:cstheme="minorHAnsi"/>
                <w:sz w:val="16"/>
                <w:szCs w:val="16"/>
                <w:lang w:val="en-US"/>
              </w:rPr>
            </w:pPr>
          </w:p>
          <w:p w14:paraId="66B4370B" w14:textId="77777777" w:rsidR="0035118A" w:rsidRPr="00787FDC" w:rsidRDefault="0035118A" w:rsidP="004B1792">
            <w:pPr>
              <w:rPr>
                <w:rFonts w:eastAsia="Calibri" w:cstheme="minorHAnsi"/>
                <w:sz w:val="16"/>
                <w:szCs w:val="16"/>
                <w:lang w:val="en-US"/>
              </w:rPr>
            </w:pPr>
            <w:r w:rsidRPr="00787FDC">
              <w:rPr>
                <w:rFonts w:eastAsia="Calibri" w:cstheme="minorHAnsi"/>
                <w:sz w:val="16"/>
                <w:szCs w:val="16"/>
                <w:lang w:val="en-US"/>
              </w:rPr>
              <w:t>CCL</w:t>
            </w:r>
          </w:p>
          <w:p w14:paraId="2AB0A0C0" w14:textId="77777777" w:rsidR="0035118A" w:rsidRPr="00787FDC" w:rsidRDefault="0035118A" w:rsidP="004B1792">
            <w:pPr>
              <w:rPr>
                <w:rFonts w:eastAsia="Calibri" w:cstheme="minorHAnsi"/>
                <w:sz w:val="16"/>
                <w:szCs w:val="16"/>
                <w:lang w:val="en-US"/>
              </w:rPr>
            </w:pPr>
            <w:r w:rsidRPr="00787FDC">
              <w:rPr>
                <w:rFonts w:eastAsia="Calibri" w:cstheme="minorHAnsi"/>
                <w:sz w:val="16"/>
                <w:szCs w:val="16"/>
                <w:lang w:val="en-US"/>
              </w:rPr>
              <w:t>CMCT</w:t>
            </w:r>
          </w:p>
          <w:p w14:paraId="5513B3F9" w14:textId="77777777" w:rsidR="0035118A" w:rsidRPr="00787FDC" w:rsidRDefault="0035118A" w:rsidP="004B1792">
            <w:pPr>
              <w:rPr>
                <w:rFonts w:eastAsia="Calibri" w:cstheme="minorHAnsi"/>
                <w:sz w:val="16"/>
                <w:szCs w:val="16"/>
                <w:lang w:val="en-US"/>
              </w:rPr>
            </w:pPr>
            <w:r w:rsidRPr="00787FDC">
              <w:rPr>
                <w:rFonts w:eastAsia="Calibri" w:cstheme="minorHAnsi"/>
                <w:sz w:val="16"/>
                <w:szCs w:val="16"/>
                <w:lang w:val="en-US"/>
              </w:rPr>
              <w:t>CPAA</w:t>
            </w:r>
          </w:p>
          <w:p w14:paraId="6FEC4992" w14:textId="77777777" w:rsidR="0035118A" w:rsidRPr="00787FDC" w:rsidRDefault="0035118A" w:rsidP="004B1792">
            <w:pPr>
              <w:rPr>
                <w:rFonts w:eastAsia="Calibri" w:cstheme="minorHAnsi"/>
                <w:sz w:val="16"/>
                <w:szCs w:val="16"/>
                <w:lang w:val="en-US"/>
              </w:rPr>
            </w:pPr>
            <w:r w:rsidRPr="00787FDC">
              <w:rPr>
                <w:rFonts w:eastAsia="Calibri" w:cstheme="minorHAnsi"/>
                <w:sz w:val="16"/>
                <w:szCs w:val="16"/>
                <w:lang w:val="en-US"/>
              </w:rPr>
              <w:t xml:space="preserve">CSC    </w:t>
            </w:r>
          </w:p>
        </w:tc>
      </w:tr>
    </w:tbl>
    <w:p w14:paraId="1E16307B" w14:textId="77777777" w:rsidR="0035118A" w:rsidRPr="00787FDC" w:rsidRDefault="0035118A" w:rsidP="00EE7245">
      <w:pPr>
        <w:rPr>
          <w:rFonts w:cstheme="minorHAnsi"/>
          <w:color w:val="ED7D31" w:themeColor="accent2"/>
          <w:sz w:val="16"/>
          <w:szCs w:val="16"/>
        </w:rPr>
      </w:pPr>
    </w:p>
    <w:tbl>
      <w:tblPr>
        <w:tblStyle w:val="Tablaconcuadrcula"/>
        <w:tblW w:w="8818" w:type="dxa"/>
        <w:tblInd w:w="-34" w:type="dxa"/>
        <w:tblBorders>
          <w:bottom w:val="none" w:sz="0" w:space="0" w:color="auto"/>
          <w:insideH w:val="none" w:sz="0" w:space="0" w:color="auto"/>
          <w:insideV w:val="none" w:sz="0" w:space="0" w:color="auto"/>
        </w:tblBorders>
        <w:shd w:val="clear" w:color="auto" w:fill="70AD47" w:themeFill="accent6"/>
        <w:tblLayout w:type="fixed"/>
        <w:tblLook w:val="04A0" w:firstRow="1" w:lastRow="0" w:firstColumn="1" w:lastColumn="0" w:noHBand="0" w:noVBand="1"/>
      </w:tblPr>
      <w:tblGrid>
        <w:gridCol w:w="8818"/>
      </w:tblGrid>
      <w:tr w:rsidR="00E337ED" w:rsidRPr="00787FDC" w14:paraId="664CB4ED" w14:textId="77777777" w:rsidTr="009A028C">
        <w:tc>
          <w:tcPr>
            <w:tcW w:w="8818" w:type="dxa"/>
            <w:shd w:val="clear" w:color="auto" w:fill="70AD47" w:themeFill="accent6"/>
          </w:tcPr>
          <w:p w14:paraId="544E98E7" w14:textId="77777777" w:rsidR="00E337ED" w:rsidRPr="00787FDC" w:rsidRDefault="00E337ED" w:rsidP="00E337ED">
            <w:pPr>
              <w:shd w:val="clear" w:color="auto" w:fill="70AD47" w:themeFill="accent6"/>
              <w:suppressAutoHyphens/>
              <w:spacing w:line="360" w:lineRule="auto"/>
              <w:rPr>
                <w:rFonts w:asciiTheme="minorHAnsi" w:eastAsia="Times New Roman" w:hAnsiTheme="minorHAnsi" w:cstheme="minorHAnsi"/>
                <w:b/>
                <w:caps/>
                <w:sz w:val="16"/>
                <w:szCs w:val="16"/>
                <w:shd w:val="clear" w:color="auto" w:fill="70AD47" w:themeFill="accent6"/>
                <w:lang w:eastAsia="ar-SA"/>
              </w:rPr>
            </w:pPr>
            <w:r w:rsidRPr="00787FDC">
              <w:rPr>
                <w:rFonts w:asciiTheme="minorHAnsi" w:eastAsia="Times New Roman" w:hAnsiTheme="minorHAnsi" w:cstheme="minorHAnsi"/>
                <w:b/>
                <w:caps/>
                <w:sz w:val="16"/>
                <w:szCs w:val="16"/>
                <w:shd w:val="clear" w:color="auto" w:fill="70AD47" w:themeFill="accent6"/>
                <w:lang w:eastAsia="ar-SA"/>
              </w:rPr>
              <w:t>EDUCACIÓN PLÁSTICA, VISUAL Y AUDIOVISUAL - 4º ESO – MODIFICACIÓN</w:t>
            </w:r>
          </w:p>
        </w:tc>
      </w:tr>
    </w:tbl>
    <w:tbl>
      <w:tblPr>
        <w:tblW w:w="8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850"/>
        <w:gridCol w:w="3119"/>
        <w:gridCol w:w="1559"/>
        <w:gridCol w:w="284"/>
        <w:gridCol w:w="992"/>
      </w:tblGrid>
      <w:tr w:rsidR="00E337ED" w:rsidRPr="00787FDC" w14:paraId="1773D862" w14:textId="77777777" w:rsidTr="009A028C">
        <w:tc>
          <w:tcPr>
            <w:tcW w:w="8818" w:type="dxa"/>
            <w:gridSpan w:val="6"/>
            <w:shd w:val="clear" w:color="auto" w:fill="70AD47" w:themeFill="accent6"/>
          </w:tcPr>
          <w:p w14:paraId="27C5CE3A" w14:textId="77777777" w:rsidR="00E337ED" w:rsidRPr="00787FDC" w:rsidRDefault="00E337ED" w:rsidP="00E337ED">
            <w:pPr>
              <w:shd w:val="clear" w:color="auto" w:fill="70AD47" w:themeFill="accent6"/>
              <w:rPr>
                <w:rFonts w:cstheme="minorHAnsi"/>
                <w:b/>
                <w:sz w:val="16"/>
                <w:szCs w:val="16"/>
              </w:rPr>
            </w:pPr>
            <w:r w:rsidRPr="00787FDC">
              <w:rPr>
                <w:rFonts w:cstheme="minorHAnsi"/>
                <w:b/>
                <w:sz w:val="16"/>
                <w:szCs w:val="16"/>
                <w:shd w:val="clear" w:color="auto" w:fill="70AD47" w:themeFill="accent6"/>
              </w:rPr>
              <w:t>Expresión</w:t>
            </w:r>
            <w:r w:rsidRPr="00787FDC">
              <w:rPr>
                <w:rFonts w:cstheme="minorHAnsi"/>
                <w:b/>
                <w:sz w:val="16"/>
                <w:szCs w:val="16"/>
              </w:rPr>
              <w:t xml:space="preserve"> plástica</w:t>
            </w:r>
          </w:p>
          <w:p w14:paraId="6A8550A6" w14:textId="77777777" w:rsidR="00E337ED" w:rsidRPr="00787FDC" w:rsidRDefault="00E337ED" w:rsidP="004B1792">
            <w:pPr>
              <w:shd w:val="clear" w:color="auto" w:fill="70AD47" w:themeFill="accent6"/>
              <w:jc w:val="center"/>
              <w:rPr>
                <w:rFonts w:cstheme="minorHAnsi"/>
                <w:b/>
                <w:sz w:val="16"/>
                <w:szCs w:val="16"/>
              </w:rPr>
            </w:pPr>
          </w:p>
        </w:tc>
      </w:tr>
      <w:tr w:rsidR="00E337ED" w:rsidRPr="00787FDC" w14:paraId="64FF7334" w14:textId="77777777" w:rsidTr="009A028C">
        <w:trPr>
          <w:trHeight w:val="498"/>
        </w:trPr>
        <w:tc>
          <w:tcPr>
            <w:tcW w:w="2014" w:type="dxa"/>
            <w:shd w:val="clear" w:color="auto" w:fill="auto"/>
          </w:tcPr>
          <w:p w14:paraId="5240E68A" w14:textId="77777777" w:rsidR="00E337ED" w:rsidRPr="00787FDC" w:rsidRDefault="00E337ED" w:rsidP="004B1792">
            <w:pPr>
              <w:jc w:val="center"/>
              <w:rPr>
                <w:rFonts w:cstheme="minorHAnsi"/>
                <w:b/>
                <w:sz w:val="16"/>
                <w:szCs w:val="16"/>
              </w:rPr>
            </w:pPr>
            <w:r w:rsidRPr="00787FDC">
              <w:rPr>
                <w:rFonts w:cstheme="minorHAnsi"/>
                <w:b/>
                <w:sz w:val="16"/>
                <w:szCs w:val="16"/>
              </w:rPr>
              <w:t>Contenidos</w:t>
            </w:r>
          </w:p>
        </w:tc>
        <w:tc>
          <w:tcPr>
            <w:tcW w:w="3969" w:type="dxa"/>
            <w:gridSpan w:val="2"/>
            <w:shd w:val="clear" w:color="auto" w:fill="auto"/>
          </w:tcPr>
          <w:p w14:paraId="1ED92C27" w14:textId="77777777" w:rsidR="00E337ED" w:rsidRPr="00787FDC" w:rsidRDefault="00E337ED" w:rsidP="004B1792">
            <w:pPr>
              <w:jc w:val="center"/>
              <w:rPr>
                <w:rFonts w:cstheme="minorHAnsi"/>
                <w:b/>
                <w:sz w:val="16"/>
                <w:szCs w:val="16"/>
              </w:rPr>
            </w:pPr>
            <w:r w:rsidRPr="00787FDC">
              <w:rPr>
                <w:rFonts w:cstheme="minorHAnsi"/>
                <w:b/>
                <w:sz w:val="16"/>
                <w:szCs w:val="16"/>
              </w:rPr>
              <w:t>Criterios de Evaluación</w:t>
            </w:r>
          </w:p>
        </w:tc>
        <w:tc>
          <w:tcPr>
            <w:tcW w:w="1559" w:type="dxa"/>
            <w:shd w:val="clear" w:color="auto" w:fill="auto"/>
          </w:tcPr>
          <w:p w14:paraId="0C7F9CDA" w14:textId="77777777" w:rsidR="00E337ED" w:rsidRPr="00787FDC" w:rsidRDefault="00E337ED" w:rsidP="004B1792">
            <w:pPr>
              <w:jc w:val="center"/>
              <w:rPr>
                <w:rFonts w:cstheme="minorHAnsi"/>
                <w:b/>
                <w:sz w:val="16"/>
                <w:szCs w:val="16"/>
              </w:rPr>
            </w:pPr>
            <w:r w:rsidRPr="00787FDC">
              <w:rPr>
                <w:rFonts w:cstheme="minorHAnsi"/>
                <w:b/>
                <w:sz w:val="16"/>
                <w:szCs w:val="16"/>
              </w:rPr>
              <w:t>Estándares de aprendizaje</w:t>
            </w:r>
          </w:p>
        </w:tc>
        <w:tc>
          <w:tcPr>
            <w:tcW w:w="284" w:type="dxa"/>
            <w:shd w:val="clear" w:color="auto" w:fill="auto"/>
          </w:tcPr>
          <w:p w14:paraId="16B11204" w14:textId="77777777" w:rsidR="00E337ED" w:rsidRPr="00787FDC" w:rsidRDefault="00E337ED" w:rsidP="004B1792">
            <w:pPr>
              <w:jc w:val="both"/>
              <w:rPr>
                <w:rFonts w:cstheme="minorHAnsi"/>
                <w:b/>
                <w:sz w:val="16"/>
                <w:szCs w:val="16"/>
              </w:rPr>
            </w:pPr>
          </w:p>
        </w:tc>
        <w:tc>
          <w:tcPr>
            <w:tcW w:w="992" w:type="dxa"/>
            <w:shd w:val="clear" w:color="auto" w:fill="auto"/>
          </w:tcPr>
          <w:p w14:paraId="220CED7C" w14:textId="77777777" w:rsidR="00E337ED" w:rsidRPr="00787FDC" w:rsidRDefault="00E337ED" w:rsidP="004B1792">
            <w:pPr>
              <w:jc w:val="center"/>
              <w:rPr>
                <w:rFonts w:cstheme="minorHAnsi"/>
                <w:b/>
                <w:sz w:val="16"/>
                <w:szCs w:val="16"/>
              </w:rPr>
            </w:pPr>
            <w:r w:rsidRPr="00787FDC">
              <w:rPr>
                <w:rFonts w:cstheme="minorHAnsi"/>
                <w:b/>
                <w:sz w:val="16"/>
                <w:szCs w:val="16"/>
              </w:rPr>
              <w:t>Comp. Clave</w:t>
            </w:r>
          </w:p>
        </w:tc>
      </w:tr>
      <w:tr w:rsidR="00E337ED" w:rsidRPr="00787FDC" w14:paraId="6FA72218" w14:textId="77777777" w:rsidTr="009A028C">
        <w:trPr>
          <w:trHeight w:val="498"/>
        </w:trPr>
        <w:tc>
          <w:tcPr>
            <w:tcW w:w="2864" w:type="dxa"/>
            <w:gridSpan w:val="2"/>
            <w:shd w:val="clear" w:color="auto" w:fill="auto"/>
          </w:tcPr>
          <w:p w14:paraId="36F384D5" w14:textId="77777777" w:rsidR="00E337ED" w:rsidRPr="00787FDC" w:rsidRDefault="00E337ED" w:rsidP="00E337ED">
            <w:pPr>
              <w:spacing w:after="200" w:line="288" w:lineRule="auto"/>
              <w:rPr>
                <w:rFonts w:cstheme="minorHAnsi"/>
                <w:sz w:val="16"/>
                <w:szCs w:val="16"/>
              </w:rPr>
            </w:pPr>
            <w:r w:rsidRPr="00787FDC">
              <w:rPr>
                <w:rFonts w:cstheme="minorHAnsi"/>
                <w:sz w:val="16"/>
                <w:szCs w:val="16"/>
              </w:rPr>
              <w:t xml:space="preserve">1.Estructuras compositivas. Ritmo y movimiento. Redes modulares. Módulos hispano musulmana. Aplicación de trazados fundamentales en diseños compositivos. </w:t>
            </w:r>
          </w:p>
          <w:p w14:paraId="373BAB48" w14:textId="77777777" w:rsidR="00E337ED" w:rsidRPr="00787FDC" w:rsidRDefault="00E337ED" w:rsidP="00E337ED">
            <w:pPr>
              <w:spacing w:after="200" w:line="288" w:lineRule="auto"/>
              <w:rPr>
                <w:rFonts w:cstheme="minorHAnsi"/>
                <w:sz w:val="16"/>
                <w:szCs w:val="16"/>
              </w:rPr>
            </w:pPr>
            <w:r w:rsidRPr="00787FDC">
              <w:rPr>
                <w:rFonts w:cstheme="minorHAnsi"/>
                <w:sz w:val="16"/>
                <w:szCs w:val="16"/>
              </w:rPr>
              <w:t xml:space="preserve">2.Estudio y aplicación de distintas técnicas artísticas. Técnica secas, húmedas y mixtas. Experimentación con distintos materiales. </w:t>
            </w:r>
          </w:p>
          <w:p w14:paraId="0726C313" w14:textId="77777777" w:rsidR="00041F46" w:rsidRPr="00787FDC" w:rsidRDefault="00041F46" w:rsidP="00041F46">
            <w:pPr>
              <w:spacing w:after="200" w:line="288" w:lineRule="auto"/>
              <w:rPr>
                <w:rFonts w:cstheme="minorHAnsi"/>
                <w:sz w:val="16"/>
                <w:szCs w:val="16"/>
              </w:rPr>
            </w:pPr>
            <w:r w:rsidRPr="00787FDC">
              <w:rPr>
                <w:rFonts w:cstheme="minorHAnsi"/>
                <w:sz w:val="16"/>
                <w:szCs w:val="16"/>
              </w:rPr>
              <w:t xml:space="preserve">3.Trazado de triángulos, cuadriláteros y polígonos regulares por diferentes métodos. Trazado de tangencias y enlaces aplicándolo en la creación de diseños. </w:t>
            </w:r>
          </w:p>
          <w:p w14:paraId="7516622D" w14:textId="77777777" w:rsidR="00041F46" w:rsidRPr="00787FDC" w:rsidRDefault="00E337ED" w:rsidP="00E337ED">
            <w:pPr>
              <w:rPr>
                <w:rFonts w:cstheme="minorHAnsi"/>
                <w:sz w:val="16"/>
                <w:szCs w:val="16"/>
              </w:rPr>
            </w:pPr>
            <w:r w:rsidRPr="00787FDC">
              <w:rPr>
                <w:rFonts w:cstheme="minorHAnsi"/>
                <w:sz w:val="16"/>
                <w:szCs w:val="16"/>
              </w:rPr>
              <w:t xml:space="preserve">4.Fundamentos y aplicaciones de los Sistemas de representación: Sistema diédrico. </w:t>
            </w:r>
          </w:p>
          <w:p w14:paraId="76C153FA" w14:textId="77777777" w:rsidR="00E337ED" w:rsidRPr="00787FDC" w:rsidRDefault="00E337ED" w:rsidP="00E337ED">
            <w:pPr>
              <w:rPr>
                <w:rFonts w:cstheme="minorHAnsi"/>
                <w:b/>
                <w:sz w:val="16"/>
                <w:szCs w:val="16"/>
              </w:rPr>
            </w:pPr>
            <w:r w:rsidRPr="00787FDC">
              <w:rPr>
                <w:rFonts w:cstheme="minorHAnsi"/>
                <w:sz w:val="16"/>
                <w:szCs w:val="16"/>
              </w:rPr>
              <w:t>Vistas diédricas.</w:t>
            </w:r>
          </w:p>
        </w:tc>
        <w:tc>
          <w:tcPr>
            <w:tcW w:w="3119" w:type="dxa"/>
            <w:shd w:val="clear" w:color="auto" w:fill="auto"/>
          </w:tcPr>
          <w:p w14:paraId="71BF92EE" w14:textId="77777777" w:rsidR="00E337ED" w:rsidRPr="00787FDC" w:rsidRDefault="00E337ED" w:rsidP="00E337ED">
            <w:pPr>
              <w:spacing w:after="200" w:line="288" w:lineRule="auto"/>
              <w:rPr>
                <w:rFonts w:cstheme="minorHAnsi"/>
                <w:sz w:val="16"/>
                <w:szCs w:val="16"/>
              </w:rPr>
            </w:pPr>
            <w:r w:rsidRPr="00787FDC">
              <w:rPr>
                <w:rFonts w:cstheme="minorHAnsi"/>
                <w:sz w:val="16"/>
                <w:szCs w:val="16"/>
              </w:rPr>
              <w:t>1. Analizar la configuración de diseños realizados con formas geométricas planas creando composiciones donde intervengan diversos trazados geométricos, utilizando con precisión y limpieza los materiales de dibujo técnico.</w:t>
            </w:r>
          </w:p>
          <w:p w14:paraId="5D74B111" w14:textId="77777777" w:rsidR="00E337ED" w:rsidRPr="00787FDC" w:rsidRDefault="00E337ED" w:rsidP="00E337ED">
            <w:pPr>
              <w:spacing w:after="200" w:line="288" w:lineRule="auto"/>
              <w:rPr>
                <w:rFonts w:cstheme="minorHAnsi"/>
                <w:sz w:val="16"/>
                <w:szCs w:val="16"/>
              </w:rPr>
            </w:pPr>
            <w:r w:rsidRPr="00787FDC">
              <w:rPr>
                <w:rFonts w:cstheme="minorHAnsi"/>
                <w:sz w:val="16"/>
                <w:szCs w:val="16"/>
              </w:rPr>
              <w:t>2.Realizar obras plásticas experimentando y utilizando diferentes soportes y técnicas tanto analógicas como digitales, valorando el esfuerzo de superación que supone el proceso creativo.</w:t>
            </w:r>
          </w:p>
          <w:p w14:paraId="60B9B5B6" w14:textId="77777777" w:rsidR="00E337ED" w:rsidRPr="00787FDC" w:rsidRDefault="00041F46" w:rsidP="00E337ED">
            <w:pPr>
              <w:spacing w:after="200" w:line="288" w:lineRule="auto"/>
              <w:rPr>
                <w:rFonts w:cstheme="minorHAnsi"/>
                <w:sz w:val="16"/>
                <w:szCs w:val="16"/>
              </w:rPr>
            </w:pPr>
            <w:r w:rsidRPr="00787FDC">
              <w:rPr>
                <w:rFonts w:cstheme="minorHAnsi"/>
                <w:sz w:val="16"/>
                <w:szCs w:val="16"/>
              </w:rPr>
              <w:t>3.</w:t>
            </w:r>
            <w:r w:rsidR="00E337ED" w:rsidRPr="00787FDC">
              <w:rPr>
                <w:rFonts w:cstheme="minorHAnsi"/>
                <w:sz w:val="16"/>
                <w:szCs w:val="16"/>
              </w:rPr>
              <w:t>Elegir los materiales y las técnicas más adecuadas para elaborar una composición sobre la base de unos objetivos prefijados.</w:t>
            </w:r>
          </w:p>
          <w:p w14:paraId="4F7CED78" w14:textId="77777777" w:rsidR="00041F46" w:rsidRPr="00787FDC" w:rsidRDefault="00041F46" w:rsidP="00041F46">
            <w:pPr>
              <w:spacing w:after="200" w:line="288" w:lineRule="auto"/>
              <w:rPr>
                <w:rFonts w:cstheme="minorHAnsi"/>
                <w:sz w:val="16"/>
                <w:szCs w:val="16"/>
              </w:rPr>
            </w:pPr>
            <w:r w:rsidRPr="00787FDC">
              <w:rPr>
                <w:rFonts w:cstheme="minorHAnsi"/>
                <w:sz w:val="16"/>
                <w:szCs w:val="16"/>
              </w:rPr>
              <w:t>4.Diferenciar y utilizar los distintos sistemas de representación gráfica, reconociendo la utilidad del dibujo de representación objetiva en el ámbito de las artes, la arquitectura, el diseño y la ingeniería.</w:t>
            </w:r>
          </w:p>
          <w:p w14:paraId="06AEF315" w14:textId="77777777" w:rsidR="00041F46" w:rsidRPr="00787FDC" w:rsidRDefault="00041F46" w:rsidP="00E337ED">
            <w:pPr>
              <w:spacing w:after="200" w:line="288" w:lineRule="auto"/>
              <w:rPr>
                <w:rFonts w:cstheme="minorHAnsi"/>
                <w:sz w:val="16"/>
                <w:szCs w:val="16"/>
              </w:rPr>
            </w:pPr>
          </w:p>
          <w:p w14:paraId="00B021FB" w14:textId="77777777" w:rsidR="00E337ED" w:rsidRPr="00787FDC" w:rsidRDefault="00E337ED" w:rsidP="00E337ED">
            <w:pPr>
              <w:spacing w:after="200" w:line="288" w:lineRule="auto"/>
              <w:ind w:left="840"/>
              <w:rPr>
                <w:rFonts w:cstheme="minorHAnsi"/>
                <w:b/>
                <w:sz w:val="16"/>
                <w:szCs w:val="16"/>
              </w:rPr>
            </w:pPr>
          </w:p>
        </w:tc>
        <w:tc>
          <w:tcPr>
            <w:tcW w:w="1559" w:type="dxa"/>
            <w:shd w:val="clear" w:color="auto" w:fill="auto"/>
          </w:tcPr>
          <w:p w14:paraId="00145A40" w14:textId="77777777" w:rsidR="00E337ED" w:rsidRPr="00787FDC" w:rsidRDefault="00E337ED" w:rsidP="004B1792">
            <w:pPr>
              <w:rPr>
                <w:rFonts w:cstheme="minorHAnsi"/>
                <w:sz w:val="16"/>
                <w:szCs w:val="16"/>
              </w:rPr>
            </w:pPr>
            <w:r w:rsidRPr="00787FDC">
              <w:rPr>
                <w:rFonts w:cstheme="minorHAnsi"/>
                <w:sz w:val="16"/>
                <w:szCs w:val="16"/>
              </w:rPr>
              <w:t xml:space="preserve">1. Reconoce y aplica las leyes de composición, creando esquemas de movimientos y ritmos, empleando los materiales y las técnicas adecuadas. </w:t>
            </w:r>
          </w:p>
          <w:p w14:paraId="27D70858" w14:textId="77777777" w:rsidR="00E337ED" w:rsidRPr="00787FDC" w:rsidRDefault="00E337ED" w:rsidP="004B1792">
            <w:pPr>
              <w:rPr>
                <w:rFonts w:cstheme="minorHAnsi"/>
                <w:sz w:val="16"/>
                <w:szCs w:val="16"/>
              </w:rPr>
            </w:pPr>
          </w:p>
          <w:p w14:paraId="7F67D4B1" w14:textId="77777777" w:rsidR="00E337ED" w:rsidRPr="00787FDC" w:rsidRDefault="00E337ED" w:rsidP="004B1792">
            <w:pPr>
              <w:rPr>
                <w:rFonts w:cstheme="minorHAnsi"/>
                <w:sz w:val="16"/>
                <w:szCs w:val="16"/>
              </w:rPr>
            </w:pPr>
            <w:r w:rsidRPr="00787FDC">
              <w:rPr>
                <w:rFonts w:cstheme="minorHAnsi"/>
                <w:sz w:val="16"/>
                <w:szCs w:val="16"/>
              </w:rPr>
              <w:t xml:space="preserve">2. Conoce y experimenta con diferentes técnicas y soportes en un proyecto creativo mostrando interés en todo el proceso. Conoce, elige y aporta los materiales más adecuados para la realización de proyectos artísticos. </w:t>
            </w:r>
          </w:p>
          <w:p w14:paraId="4D579149" w14:textId="77777777" w:rsidR="00E337ED" w:rsidRPr="00787FDC" w:rsidRDefault="00E337ED" w:rsidP="004B1792">
            <w:pPr>
              <w:rPr>
                <w:rFonts w:cstheme="minorHAnsi"/>
                <w:sz w:val="16"/>
                <w:szCs w:val="16"/>
              </w:rPr>
            </w:pPr>
          </w:p>
          <w:p w14:paraId="336D6CDF" w14:textId="77777777" w:rsidR="00E337ED" w:rsidRPr="00787FDC" w:rsidRDefault="00E337ED" w:rsidP="004B1792">
            <w:pPr>
              <w:rPr>
                <w:rFonts w:cstheme="minorHAnsi"/>
                <w:sz w:val="16"/>
                <w:szCs w:val="16"/>
              </w:rPr>
            </w:pPr>
            <w:r w:rsidRPr="00787FDC">
              <w:rPr>
                <w:rFonts w:cstheme="minorHAnsi"/>
                <w:sz w:val="16"/>
                <w:szCs w:val="16"/>
              </w:rPr>
              <w:t>3. Utiliza con propiedad, los materiales y procedimientos más idóneos para representar y expresarse en relación a los lenguajes gráficos.</w:t>
            </w:r>
          </w:p>
          <w:p w14:paraId="07F66834" w14:textId="77777777" w:rsidR="00E337ED" w:rsidRPr="00787FDC" w:rsidRDefault="00E337ED" w:rsidP="004B1792">
            <w:pPr>
              <w:rPr>
                <w:rFonts w:cstheme="minorHAnsi"/>
                <w:sz w:val="16"/>
                <w:szCs w:val="16"/>
              </w:rPr>
            </w:pPr>
            <w:r w:rsidRPr="00787FDC">
              <w:rPr>
                <w:rFonts w:cstheme="minorHAnsi"/>
                <w:sz w:val="16"/>
                <w:szCs w:val="16"/>
              </w:rPr>
              <w:t xml:space="preserve"> </w:t>
            </w:r>
          </w:p>
          <w:p w14:paraId="1308476B" w14:textId="77777777" w:rsidR="00041F46" w:rsidRPr="00787FDC" w:rsidRDefault="00041F46" w:rsidP="00041F46">
            <w:pPr>
              <w:rPr>
                <w:rFonts w:cstheme="minorHAnsi"/>
                <w:sz w:val="16"/>
                <w:szCs w:val="16"/>
              </w:rPr>
            </w:pPr>
          </w:p>
          <w:p w14:paraId="3FA89403" w14:textId="77777777" w:rsidR="00E337ED" w:rsidRPr="00787FDC" w:rsidRDefault="00E337ED" w:rsidP="00041F46">
            <w:pPr>
              <w:rPr>
                <w:rFonts w:cstheme="minorHAnsi"/>
                <w:b/>
                <w:sz w:val="16"/>
                <w:szCs w:val="16"/>
              </w:rPr>
            </w:pPr>
          </w:p>
        </w:tc>
        <w:tc>
          <w:tcPr>
            <w:tcW w:w="284" w:type="dxa"/>
            <w:shd w:val="clear" w:color="auto" w:fill="auto"/>
          </w:tcPr>
          <w:p w14:paraId="4142FD26" w14:textId="77777777" w:rsidR="00E337ED" w:rsidRPr="00787FDC" w:rsidRDefault="00E337ED" w:rsidP="004B1792">
            <w:pPr>
              <w:rPr>
                <w:rFonts w:cstheme="minorHAnsi"/>
                <w:sz w:val="16"/>
                <w:szCs w:val="16"/>
              </w:rPr>
            </w:pPr>
          </w:p>
        </w:tc>
        <w:tc>
          <w:tcPr>
            <w:tcW w:w="992" w:type="dxa"/>
            <w:shd w:val="clear" w:color="auto" w:fill="auto"/>
          </w:tcPr>
          <w:p w14:paraId="41F66E46" w14:textId="77777777" w:rsidR="00E337ED" w:rsidRPr="00787FDC" w:rsidRDefault="00E337ED" w:rsidP="004B1792">
            <w:pPr>
              <w:jc w:val="center"/>
              <w:rPr>
                <w:rFonts w:cstheme="minorHAnsi"/>
                <w:sz w:val="16"/>
                <w:szCs w:val="16"/>
                <w:lang w:val="en-US"/>
              </w:rPr>
            </w:pPr>
            <w:r w:rsidRPr="00787FDC">
              <w:rPr>
                <w:rFonts w:cstheme="minorHAnsi"/>
                <w:sz w:val="16"/>
                <w:szCs w:val="16"/>
                <w:lang w:val="en-US"/>
              </w:rPr>
              <w:t>CMCT</w:t>
            </w:r>
          </w:p>
          <w:p w14:paraId="25F15A9C" w14:textId="77777777" w:rsidR="00E337ED" w:rsidRPr="00787FDC" w:rsidRDefault="00E337ED" w:rsidP="004B1792">
            <w:pPr>
              <w:jc w:val="center"/>
              <w:rPr>
                <w:rFonts w:cstheme="minorHAnsi"/>
                <w:sz w:val="16"/>
                <w:szCs w:val="16"/>
                <w:lang w:val="en-US"/>
              </w:rPr>
            </w:pPr>
            <w:r w:rsidRPr="00787FDC">
              <w:rPr>
                <w:rFonts w:cstheme="minorHAnsi"/>
                <w:sz w:val="16"/>
                <w:szCs w:val="16"/>
                <w:lang w:val="en-US"/>
              </w:rPr>
              <w:t>CD</w:t>
            </w:r>
          </w:p>
          <w:p w14:paraId="372DCAB8" w14:textId="77777777" w:rsidR="00E337ED" w:rsidRPr="00787FDC" w:rsidRDefault="00E337ED" w:rsidP="004B1792">
            <w:pPr>
              <w:jc w:val="center"/>
              <w:rPr>
                <w:rFonts w:cstheme="minorHAnsi"/>
                <w:sz w:val="16"/>
                <w:szCs w:val="16"/>
                <w:lang w:val="en-US"/>
              </w:rPr>
            </w:pPr>
            <w:r w:rsidRPr="00787FDC">
              <w:rPr>
                <w:rFonts w:cstheme="minorHAnsi"/>
                <w:sz w:val="16"/>
                <w:szCs w:val="16"/>
                <w:lang w:val="en-US"/>
              </w:rPr>
              <w:t>CPAA</w:t>
            </w:r>
          </w:p>
          <w:p w14:paraId="72C6C996" w14:textId="77777777" w:rsidR="00E337ED" w:rsidRPr="00787FDC" w:rsidRDefault="00E337ED" w:rsidP="004B1792">
            <w:pPr>
              <w:jc w:val="center"/>
              <w:rPr>
                <w:rFonts w:cstheme="minorHAnsi"/>
                <w:sz w:val="16"/>
                <w:szCs w:val="16"/>
                <w:lang w:val="en-US"/>
              </w:rPr>
            </w:pPr>
            <w:r w:rsidRPr="00787FDC">
              <w:rPr>
                <w:rFonts w:cstheme="minorHAnsi"/>
                <w:sz w:val="16"/>
                <w:szCs w:val="16"/>
                <w:lang w:val="en-US"/>
              </w:rPr>
              <w:t>CEC</w:t>
            </w:r>
          </w:p>
          <w:p w14:paraId="4F306A0A" w14:textId="77777777" w:rsidR="00E337ED" w:rsidRPr="00787FDC" w:rsidRDefault="00E337ED" w:rsidP="004B1792">
            <w:pPr>
              <w:jc w:val="center"/>
              <w:rPr>
                <w:rFonts w:cstheme="minorHAnsi"/>
                <w:sz w:val="16"/>
                <w:szCs w:val="16"/>
                <w:lang w:val="en-US"/>
              </w:rPr>
            </w:pPr>
            <w:r w:rsidRPr="00787FDC">
              <w:rPr>
                <w:rFonts w:cstheme="minorHAnsi"/>
                <w:sz w:val="16"/>
                <w:szCs w:val="16"/>
                <w:lang w:val="en-US"/>
              </w:rPr>
              <w:t>CCL</w:t>
            </w:r>
          </w:p>
          <w:p w14:paraId="0F60E6DD" w14:textId="77777777" w:rsidR="00E337ED" w:rsidRPr="00787FDC" w:rsidRDefault="00E337ED" w:rsidP="004B1792">
            <w:pPr>
              <w:jc w:val="center"/>
              <w:rPr>
                <w:rFonts w:cstheme="minorHAnsi"/>
                <w:sz w:val="16"/>
                <w:szCs w:val="16"/>
                <w:lang w:val="en-US"/>
              </w:rPr>
            </w:pPr>
          </w:p>
          <w:p w14:paraId="13856EF9" w14:textId="77777777" w:rsidR="00E337ED" w:rsidRPr="00787FDC" w:rsidRDefault="00E337ED" w:rsidP="004B1792">
            <w:pPr>
              <w:jc w:val="center"/>
              <w:rPr>
                <w:rFonts w:cstheme="minorHAnsi"/>
                <w:sz w:val="16"/>
                <w:szCs w:val="16"/>
                <w:lang w:val="en-US"/>
              </w:rPr>
            </w:pPr>
            <w:r w:rsidRPr="00787FDC">
              <w:rPr>
                <w:rFonts w:cstheme="minorHAnsi"/>
                <w:sz w:val="16"/>
                <w:szCs w:val="16"/>
                <w:lang w:val="en-US"/>
              </w:rPr>
              <w:t>CSC</w:t>
            </w:r>
          </w:p>
          <w:p w14:paraId="00FF1343" w14:textId="77777777" w:rsidR="00E337ED" w:rsidRPr="00787FDC" w:rsidRDefault="00E337ED" w:rsidP="004B1792">
            <w:pPr>
              <w:jc w:val="center"/>
              <w:rPr>
                <w:rFonts w:cstheme="minorHAnsi"/>
                <w:sz w:val="16"/>
                <w:szCs w:val="16"/>
                <w:lang w:val="en-US"/>
              </w:rPr>
            </w:pPr>
            <w:r w:rsidRPr="00787FDC">
              <w:rPr>
                <w:rFonts w:cstheme="minorHAnsi"/>
                <w:sz w:val="16"/>
                <w:szCs w:val="16"/>
                <w:lang w:val="en-US"/>
              </w:rPr>
              <w:t>CMCT</w:t>
            </w:r>
          </w:p>
          <w:p w14:paraId="5492ABC8" w14:textId="77777777" w:rsidR="00E337ED" w:rsidRPr="00787FDC" w:rsidRDefault="00E337ED" w:rsidP="004B1792">
            <w:pPr>
              <w:jc w:val="center"/>
              <w:rPr>
                <w:rFonts w:cstheme="minorHAnsi"/>
                <w:sz w:val="16"/>
                <w:szCs w:val="16"/>
                <w:lang w:val="en-US"/>
              </w:rPr>
            </w:pPr>
            <w:r w:rsidRPr="00787FDC">
              <w:rPr>
                <w:rFonts w:cstheme="minorHAnsi"/>
                <w:sz w:val="16"/>
                <w:szCs w:val="16"/>
                <w:lang w:val="en-US"/>
              </w:rPr>
              <w:t>CCL</w:t>
            </w:r>
          </w:p>
          <w:p w14:paraId="19D50B93" w14:textId="77777777" w:rsidR="00E337ED" w:rsidRPr="00787FDC" w:rsidRDefault="00E337ED" w:rsidP="004B1792">
            <w:pPr>
              <w:jc w:val="center"/>
              <w:rPr>
                <w:rFonts w:cstheme="minorHAnsi"/>
                <w:sz w:val="16"/>
                <w:szCs w:val="16"/>
                <w:lang w:val="en-US"/>
              </w:rPr>
            </w:pPr>
          </w:p>
          <w:p w14:paraId="1D29C545" w14:textId="77777777" w:rsidR="00E337ED" w:rsidRPr="00787FDC" w:rsidRDefault="00E337ED" w:rsidP="004B1792">
            <w:pPr>
              <w:jc w:val="center"/>
              <w:rPr>
                <w:rFonts w:cstheme="minorHAnsi"/>
                <w:sz w:val="16"/>
                <w:szCs w:val="16"/>
                <w:lang w:val="en-US"/>
              </w:rPr>
            </w:pPr>
            <w:r w:rsidRPr="00787FDC">
              <w:rPr>
                <w:rFonts w:cstheme="minorHAnsi"/>
                <w:sz w:val="16"/>
                <w:szCs w:val="16"/>
                <w:lang w:val="en-US"/>
              </w:rPr>
              <w:t>SIE</w:t>
            </w:r>
          </w:p>
          <w:p w14:paraId="6681AAC0" w14:textId="77777777" w:rsidR="00E337ED" w:rsidRPr="00787FDC" w:rsidRDefault="00E337ED" w:rsidP="004B1792">
            <w:pPr>
              <w:jc w:val="center"/>
              <w:rPr>
                <w:rFonts w:cstheme="minorHAnsi"/>
                <w:sz w:val="16"/>
                <w:szCs w:val="16"/>
                <w:lang w:val="en-US"/>
              </w:rPr>
            </w:pPr>
            <w:r w:rsidRPr="00787FDC">
              <w:rPr>
                <w:rFonts w:cstheme="minorHAnsi"/>
                <w:sz w:val="16"/>
                <w:szCs w:val="16"/>
                <w:lang w:val="en-US"/>
              </w:rPr>
              <w:t>CEC</w:t>
            </w:r>
          </w:p>
          <w:p w14:paraId="17807AEB" w14:textId="77777777" w:rsidR="00E337ED" w:rsidRPr="00787FDC" w:rsidRDefault="00E337ED" w:rsidP="004B1792">
            <w:pPr>
              <w:jc w:val="center"/>
              <w:rPr>
                <w:rFonts w:cstheme="minorHAnsi"/>
                <w:sz w:val="16"/>
                <w:szCs w:val="16"/>
                <w:lang w:val="en-US"/>
              </w:rPr>
            </w:pPr>
            <w:r w:rsidRPr="00787FDC">
              <w:rPr>
                <w:rFonts w:cstheme="minorHAnsi"/>
                <w:sz w:val="16"/>
                <w:szCs w:val="16"/>
                <w:lang w:val="en-US"/>
              </w:rPr>
              <w:t>CMCT</w:t>
            </w:r>
          </w:p>
          <w:p w14:paraId="36F843D1" w14:textId="77777777" w:rsidR="00E337ED" w:rsidRPr="00787FDC" w:rsidRDefault="00E337ED" w:rsidP="004B1792">
            <w:pPr>
              <w:jc w:val="center"/>
              <w:rPr>
                <w:rFonts w:cstheme="minorHAnsi"/>
                <w:sz w:val="16"/>
                <w:szCs w:val="16"/>
                <w:lang w:val="en-US"/>
              </w:rPr>
            </w:pPr>
            <w:r w:rsidRPr="00787FDC">
              <w:rPr>
                <w:rFonts w:cstheme="minorHAnsi"/>
                <w:sz w:val="16"/>
                <w:szCs w:val="16"/>
                <w:lang w:val="en-US"/>
              </w:rPr>
              <w:t>CD</w:t>
            </w:r>
          </w:p>
          <w:p w14:paraId="6D4E7679" w14:textId="77777777" w:rsidR="00E337ED" w:rsidRPr="00787FDC" w:rsidRDefault="00E337ED" w:rsidP="004B1792">
            <w:pPr>
              <w:jc w:val="center"/>
              <w:rPr>
                <w:rFonts w:cstheme="minorHAnsi"/>
                <w:sz w:val="16"/>
                <w:szCs w:val="16"/>
                <w:lang w:val="en-US"/>
              </w:rPr>
            </w:pPr>
            <w:r w:rsidRPr="00787FDC">
              <w:rPr>
                <w:rFonts w:cstheme="minorHAnsi"/>
                <w:sz w:val="16"/>
                <w:szCs w:val="16"/>
                <w:lang w:val="en-US"/>
              </w:rPr>
              <w:t>CPAA</w:t>
            </w:r>
          </w:p>
          <w:p w14:paraId="76240015" w14:textId="77777777" w:rsidR="00E337ED" w:rsidRPr="00787FDC" w:rsidRDefault="00E337ED" w:rsidP="004B1792">
            <w:pPr>
              <w:jc w:val="center"/>
              <w:rPr>
                <w:rFonts w:cstheme="minorHAnsi"/>
                <w:sz w:val="16"/>
                <w:szCs w:val="16"/>
                <w:lang w:val="en-US"/>
              </w:rPr>
            </w:pPr>
          </w:p>
          <w:p w14:paraId="5E2416D8" w14:textId="77777777" w:rsidR="00E337ED" w:rsidRPr="00787FDC" w:rsidRDefault="00E337ED" w:rsidP="004B1792">
            <w:pPr>
              <w:jc w:val="center"/>
              <w:rPr>
                <w:rFonts w:cstheme="minorHAnsi"/>
                <w:sz w:val="16"/>
                <w:szCs w:val="16"/>
                <w:lang w:val="en-US"/>
              </w:rPr>
            </w:pPr>
            <w:r w:rsidRPr="00787FDC">
              <w:rPr>
                <w:rFonts w:cstheme="minorHAnsi"/>
                <w:sz w:val="16"/>
                <w:szCs w:val="16"/>
                <w:lang w:val="en-US"/>
              </w:rPr>
              <w:t>CCL</w:t>
            </w:r>
          </w:p>
          <w:p w14:paraId="298D47FE" w14:textId="77777777" w:rsidR="00E337ED" w:rsidRPr="00787FDC" w:rsidRDefault="00E337ED" w:rsidP="00041F46">
            <w:pPr>
              <w:jc w:val="center"/>
              <w:rPr>
                <w:rFonts w:cstheme="minorHAnsi"/>
                <w:sz w:val="16"/>
                <w:szCs w:val="16"/>
                <w:lang w:val="en-US"/>
              </w:rPr>
            </w:pPr>
            <w:r w:rsidRPr="00787FDC">
              <w:rPr>
                <w:rFonts w:cstheme="minorHAnsi"/>
                <w:sz w:val="16"/>
                <w:szCs w:val="16"/>
                <w:lang w:val="en-US"/>
              </w:rPr>
              <w:t>CMC</w:t>
            </w:r>
            <w:r w:rsidR="00041F46" w:rsidRPr="00787FDC">
              <w:rPr>
                <w:rFonts w:cstheme="minorHAnsi"/>
                <w:sz w:val="16"/>
                <w:szCs w:val="16"/>
                <w:lang w:val="en-US"/>
              </w:rPr>
              <w:t>T</w:t>
            </w:r>
          </w:p>
          <w:p w14:paraId="2C0FA7DA" w14:textId="77777777" w:rsidR="00E337ED" w:rsidRPr="00787FDC" w:rsidRDefault="00E337ED" w:rsidP="00041F46">
            <w:pPr>
              <w:rPr>
                <w:rFonts w:cstheme="minorHAnsi"/>
                <w:sz w:val="16"/>
                <w:szCs w:val="16"/>
                <w:lang w:val="en-US"/>
              </w:rPr>
            </w:pPr>
          </w:p>
        </w:tc>
      </w:tr>
    </w:tbl>
    <w:p w14:paraId="6C282C2B" w14:textId="463377D6" w:rsidR="00A71FCF" w:rsidRDefault="00A71FCF" w:rsidP="00E337ED">
      <w:pPr>
        <w:rPr>
          <w:rFonts w:cstheme="minorHAnsi"/>
          <w:sz w:val="20"/>
          <w:szCs w:val="20"/>
          <w:lang w:val="en-US"/>
        </w:rPr>
      </w:pPr>
    </w:p>
    <w:p w14:paraId="3F891B31" w14:textId="25A25C9F" w:rsidR="009A028C" w:rsidRDefault="009A028C" w:rsidP="00E337ED">
      <w:pPr>
        <w:rPr>
          <w:rFonts w:cstheme="minorHAnsi"/>
          <w:sz w:val="20"/>
          <w:szCs w:val="20"/>
          <w:lang w:val="en-US"/>
        </w:rPr>
      </w:pPr>
    </w:p>
    <w:p w14:paraId="60C815ED" w14:textId="76FE20F3" w:rsidR="00580F3E" w:rsidRDefault="00580F3E" w:rsidP="00E337ED">
      <w:pPr>
        <w:rPr>
          <w:rFonts w:cstheme="minorHAnsi"/>
          <w:sz w:val="20"/>
          <w:szCs w:val="20"/>
          <w:lang w:val="en-US"/>
        </w:rPr>
      </w:pPr>
    </w:p>
    <w:p w14:paraId="0E431426" w14:textId="3E68B1AC" w:rsidR="00580F3E" w:rsidRDefault="00580F3E" w:rsidP="00E337ED">
      <w:pPr>
        <w:rPr>
          <w:rFonts w:cstheme="minorHAnsi"/>
          <w:sz w:val="20"/>
          <w:szCs w:val="20"/>
          <w:lang w:val="en-US"/>
        </w:rPr>
      </w:pPr>
    </w:p>
    <w:p w14:paraId="5174F258" w14:textId="0E81F22A" w:rsidR="00580F3E" w:rsidRDefault="00580F3E" w:rsidP="00E337ED">
      <w:pPr>
        <w:rPr>
          <w:rFonts w:cstheme="minorHAnsi"/>
          <w:sz w:val="20"/>
          <w:szCs w:val="20"/>
          <w:lang w:val="en-US"/>
        </w:rPr>
      </w:pPr>
    </w:p>
    <w:p w14:paraId="2A33E0B8" w14:textId="2340B3CF" w:rsidR="00580F3E" w:rsidRDefault="00580F3E" w:rsidP="00E337ED">
      <w:pPr>
        <w:rPr>
          <w:rFonts w:cstheme="minorHAnsi"/>
          <w:sz w:val="20"/>
          <w:szCs w:val="20"/>
          <w:lang w:val="en-US"/>
        </w:rPr>
      </w:pPr>
    </w:p>
    <w:p w14:paraId="043ED230" w14:textId="79122193" w:rsidR="00580F3E" w:rsidRDefault="00580F3E" w:rsidP="00E337ED">
      <w:pPr>
        <w:rPr>
          <w:rFonts w:cstheme="minorHAnsi"/>
          <w:sz w:val="20"/>
          <w:szCs w:val="20"/>
          <w:lang w:val="en-US"/>
        </w:rPr>
      </w:pPr>
    </w:p>
    <w:p w14:paraId="479EEFB3" w14:textId="375E8410" w:rsidR="00580F3E" w:rsidRDefault="00580F3E" w:rsidP="00E337ED">
      <w:pPr>
        <w:rPr>
          <w:rFonts w:cstheme="minorHAnsi"/>
          <w:sz w:val="20"/>
          <w:szCs w:val="20"/>
          <w:lang w:val="en-US"/>
        </w:rPr>
      </w:pPr>
    </w:p>
    <w:p w14:paraId="3FFD3214" w14:textId="6F77020E" w:rsidR="00580F3E" w:rsidRDefault="00580F3E" w:rsidP="00E337ED">
      <w:pPr>
        <w:rPr>
          <w:rFonts w:cstheme="minorHAnsi"/>
          <w:sz w:val="20"/>
          <w:szCs w:val="20"/>
          <w:lang w:val="en-US"/>
        </w:rPr>
      </w:pPr>
    </w:p>
    <w:p w14:paraId="4396B64B" w14:textId="07DC219C" w:rsidR="00580F3E" w:rsidRDefault="00580F3E" w:rsidP="00E337ED">
      <w:pPr>
        <w:rPr>
          <w:rFonts w:cstheme="minorHAnsi"/>
          <w:sz w:val="20"/>
          <w:szCs w:val="20"/>
          <w:lang w:val="en-US"/>
        </w:rPr>
      </w:pPr>
    </w:p>
    <w:p w14:paraId="2302004A" w14:textId="1ED1ED94" w:rsidR="00580F3E" w:rsidRDefault="00580F3E" w:rsidP="00E337ED">
      <w:pPr>
        <w:rPr>
          <w:rFonts w:cstheme="minorHAnsi"/>
          <w:sz w:val="20"/>
          <w:szCs w:val="20"/>
          <w:lang w:val="en-US"/>
        </w:rPr>
      </w:pPr>
    </w:p>
    <w:p w14:paraId="7694004F" w14:textId="26DCC3B9" w:rsidR="00580F3E" w:rsidRDefault="00580F3E" w:rsidP="00E337ED">
      <w:pPr>
        <w:rPr>
          <w:rFonts w:cstheme="minorHAnsi"/>
          <w:sz w:val="20"/>
          <w:szCs w:val="20"/>
          <w:lang w:val="en-US"/>
        </w:rPr>
      </w:pPr>
    </w:p>
    <w:p w14:paraId="7E4D4EC5" w14:textId="76D3CF1A" w:rsidR="00580F3E" w:rsidRDefault="00580F3E" w:rsidP="00E337ED">
      <w:pPr>
        <w:rPr>
          <w:rFonts w:cstheme="minorHAnsi"/>
          <w:sz w:val="20"/>
          <w:szCs w:val="20"/>
          <w:lang w:val="en-US"/>
        </w:rPr>
      </w:pPr>
    </w:p>
    <w:p w14:paraId="36BD1C3F" w14:textId="0FF163D9" w:rsidR="00580F3E" w:rsidRDefault="00580F3E" w:rsidP="00E337ED">
      <w:pPr>
        <w:rPr>
          <w:rFonts w:cstheme="minorHAnsi"/>
          <w:sz w:val="20"/>
          <w:szCs w:val="20"/>
          <w:lang w:val="en-US"/>
        </w:rPr>
      </w:pPr>
    </w:p>
    <w:p w14:paraId="3A902FD5" w14:textId="4887DA77" w:rsidR="00580F3E" w:rsidRDefault="00580F3E" w:rsidP="00E337ED">
      <w:pPr>
        <w:rPr>
          <w:rFonts w:cstheme="minorHAnsi"/>
          <w:sz w:val="20"/>
          <w:szCs w:val="20"/>
          <w:lang w:val="en-US"/>
        </w:rPr>
      </w:pPr>
    </w:p>
    <w:p w14:paraId="1ED4EA23" w14:textId="6927118F" w:rsidR="00580F3E" w:rsidRDefault="00580F3E" w:rsidP="00E337ED">
      <w:pPr>
        <w:rPr>
          <w:rFonts w:cstheme="minorHAnsi"/>
          <w:sz w:val="20"/>
          <w:szCs w:val="20"/>
          <w:lang w:val="en-US"/>
        </w:rPr>
      </w:pPr>
    </w:p>
    <w:p w14:paraId="1AD99AC8" w14:textId="2913997D" w:rsidR="00580F3E" w:rsidRDefault="00580F3E" w:rsidP="00E337ED">
      <w:pPr>
        <w:rPr>
          <w:rFonts w:cstheme="minorHAnsi"/>
          <w:sz w:val="20"/>
          <w:szCs w:val="20"/>
          <w:lang w:val="en-US"/>
        </w:rPr>
      </w:pPr>
    </w:p>
    <w:p w14:paraId="6FF4180A" w14:textId="024B2A5A" w:rsidR="00580F3E" w:rsidRDefault="00580F3E" w:rsidP="00E337ED">
      <w:pPr>
        <w:rPr>
          <w:rFonts w:cstheme="minorHAnsi"/>
          <w:sz w:val="20"/>
          <w:szCs w:val="20"/>
          <w:lang w:val="en-US"/>
        </w:rPr>
      </w:pPr>
    </w:p>
    <w:p w14:paraId="18A475C5" w14:textId="7846CD73" w:rsidR="00580F3E" w:rsidRDefault="00580F3E" w:rsidP="00E337ED">
      <w:pPr>
        <w:rPr>
          <w:rFonts w:cstheme="minorHAnsi"/>
          <w:sz w:val="20"/>
          <w:szCs w:val="20"/>
          <w:lang w:val="en-US"/>
        </w:rPr>
      </w:pPr>
    </w:p>
    <w:p w14:paraId="4F449F2D" w14:textId="169B587E" w:rsidR="00580F3E" w:rsidRDefault="00580F3E" w:rsidP="00E337ED">
      <w:pPr>
        <w:rPr>
          <w:rFonts w:cstheme="minorHAnsi"/>
          <w:sz w:val="20"/>
          <w:szCs w:val="20"/>
          <w:lang w:val="en-US"/>
        </w:rPr>
      </w:pPr>
    </w:p>
    <w:p w14:paraId="609E96C3" w14:textId="3F0AB17F" w:rsidR="00580F3E" w:rsidRDefault="00580F3E" w:rsidP="00E337ED">
      <w:pPr>
        <w:rPr>
          <w:rFonts w:cstheme="minorHAnsi"/>
          <w:sz w:val="20"/>
          <w:szCs w:val="20"/>
          <w:lang w:val="en-US"/>
        </w:rPr>
      </w:pPr>
    </w:p>
    <w:p w14:paraId="18483C3E" w14:textId="77777777" w:rsidR="00580F3E" w:rsidRDefault="00580F3E" w:rsidP="00E337ED">
      <w:pPr>
        <w:rPr>
          <w:rFonts w:cstheme="minorHAnsi"/>
          <w:sz w:val="20"/>
          <w:szCs w:val="20"/>
          <w:lang w:val="en-US"/>
        </w:rPr>
      </w:pPr>
    </w:p>
    <w:p w14:paraId="325BF97C" w14:textId="77777777" w:rsidR="009A028C" w:rsidRDefault="009A028C" w:rsidP="00E337ED">
      <w:pPr>
        <w:rPr>
          <w:rFonts w:cstheme="minorHAnsi"/>
          <w:sz w:val="20"/>
          <w:szCs w:val="20"/>
          <w:lang w:val="en-US"/>
        </w:rPr>
      </w:pPr>
    </w:p>
    <w:p w14:paraId="7EADC0D7" w14:textId="74D74CFE" w:rsidR="005133D5" w:rsidRPr="00D74885" w:rsidRDefault="005133D5" w:rsidP="005133D5">
      <w:pPr>
        <w:rPr>
          <w:b/>
          <w:bCs/>
          <w:color w:val="000000" w:themeColor="text1"/>
          <w:sz w:val="22"/>
          <w:szCs w:val="22"/>
        </w:rPr>
      </w:pPr>
      <w:r w:rsidRPr="00D74885">
        <w:rPr>
          <w:b/>
          <w:bCs/>
          <w:color w:val="000000" w:themeColor="text1"/>
          <w:sz w:val="22"/>
          <w:szCs w:val="22"/>
        </w:rPr>
        <w:lastRenderedPageBreak/>
        <w:t>ADECUACIÓN METODOLOGÍA. ESTRATEGIAS DIDÁCTICAS.</w:t>
      </w:r>
      <w:r w:rsidR="00D74885" w:rsidRPr="00D74885">
        <w:rPr>
          <w:b/>
          <w:bCs/>
          <w:color w:val="000000" w:themeColor="text1"/>
          <w:sz w:val="22"/>
          <w:szCs w:val="22"/>
        </w:rPr>
        <w:t xml:space="preserve"> DIBUJO TÉCNICO</w:t>
      </w:r>
    </w:p>
    <w:p w14:paraId="6ACBE726" w14:textId="77777777" w:rsidR="005133D5" w:rsidRPr="00A71FCF" w:rsidRDefault="005133D5" w:rsidP="005133D5">
      <w:pPr>
        <w:rPr>
          <w:b/>
          <w:bCs/>
          <w:color w:val="000000" w:themeColor="text1"/>
          <w:sz w:val="16"/>
          <w:szCs w:val="16"/>
        </w:rPr>
      </w:pPr>
    </w:p>
    <w:p w14:paraId="2B6F7E23" w14:textId="77777777" w:rsidR="005133D5" w:rsidRPr="00A71FCF" w:rsidRDefault="005133D5" w:rsidP="00A73891">
      <w:pPr>
        <w:pStyle w:val="Prrafodelista"/>
        <w:numPr>
          <w:ilvl w:val="0"/>
          <w:numId w:val="34"/>
        </w:numPr>
        <w:rPr>
          <w:b/>
          <w:bCs/>
          <w:color w:val="000000" w:themeColor="text1"/>
          <w:sz w:val="16"/>
          <w:szCs w:val="16"/>
        </w:rPr>
      </w:pPr>
      <w:r w:rsidRPr="00A71FCF">
        <w:rPr>
          <w:b/>
          <w:bCs/>
          <w:color w:val="000000" w:themeColor="text1"/>
          <w:sz w:val="16"/>
          <w:szCs w:val="16"/>
        </w:rPr>
        <w:t>PROCESO DE EVALUACIÓN. CRITERIOS DE EVALUACIÓN.</w:t>
      </w:r>
    </w:p>
    <w:p w14:paraId="6F46DCC1" w14:textId="77777777" w:rsidR="005133D5" w:rsidRPr="00A71FCF" w:rsidRDefault="005133D5" w:rsidP="005133D5">
      <w:pPr>
        <w:rPr>
          <w:rFonts w:cstheme="minorHAnsi"/>
          <w:color w:val="000000" w:themeColor="text1"/>
          <w:sz w:val="16"/>
          <w:szCs w:val="16"/>
        </w:rPr>
      </w:pPr>
    </w:p>
    <w:p w14:paraId="0C8FC25D" w14:textId="77777777" w:rsidR="005133D5" w:rsidRPr="00A71FCF" w:rsidRDefault="005133D5" w:rsidP="005133D5">
      <w:pPr>
        <w:pStyle w:val="Prrafodelista"/>
        <w:ind w:left="0"/>
        <w:jc w:val="both"/>
        <w:rPr>
          <w:rFonts w:cstheme="minorHAnsi"/>
          <w:color w:val="000000" w:themeColor="text1"/>
          <w:sz w:val="16"/>
          <w:szCs w:val="16"/>
        </w:rPr>
      </w:pPr>
      <w:r w:rsidRPr="00A71FCF">
        <w:rPr>
          <w:rFonts w:cstheme="minorHAnsi"/>
          <w:color w:val="000000" w:themeColor="text1"/>
          <w:sz w:val="16"/>
          <w:szCs w:val="16"/>
        </w:rPr>
        <w:t>La finalidad de esta adecuación metodológica en el proceso de evaluación es asegurarnos de que todo el trabajo que realice el alumnado durante el período de suspensión de clases presenciales va a ser calificado y evaluado.</w:t>
      </w:r>
    </w:p>
    <w:p w14:paraId="02203325" w14:textId="77777777" w:rsidR="005133D5" w:rsidRPr="00A71FCF" w:rsidRDefault="005133D5" w:rsidP="005133D5">
      <w:pPr>
        <w:pStyle w:val="Prrafodelista"/>
        <w:ind w:left="0"/>
        <w:jc w:val="both"/>
        <w:rPr>
          <w:rFonts w:cstheme="minorHAnsi"/>
          <w:color w:val="000000" w:themeColor="text1"/>
          <w:sz w:val="16"/>
          <w:szCs w:val="16"/>
        </w:rPr>
      </w:pPr>
    </w:p>
    <w:p w14:paraId="2856BF40" w14:textId="77777777" w:rsidR="005133D5" w:rsidRPr="00A71FCF" w:rsidRDefault="005133D5" w:rsidP="005133D5">
      <w:pPr>
        <w:pStyle w:val="Prrafodelista"/>
        <w:ind w:left="0"/>
        <w:jc w:val="both"/>
        <w:rPr>
          <w:rFonts w:cstheme="minorHAnsi"/>
          <w:color w:val="000000" w:themeColor="text1"/>
          <w:sz w:val="16"/>
          <w:szCs w:val="16"/>
        </w:rPr>
      </w:pPr>
      <w:r w:rsidRPr="00A71FCF">
        <w:rPr>
          <w:rFonts w:cstheme="minorHAnsi"/>
          <w:color w:val="000000" w:themeColor="text1"/>
          <w:sz w:val="16"/>
          <w:szCs w:val="16"/>
        </w:rPr>
        <w:t>Se garantiza así, la calidad del aprendizaje de todo el alumnado, independientemente de sus condiciones y circunstancias particulares.</w:t>
      </w:r>
    </w:p>
    <w:p w14:paraId="22F3C58F" w14:textId="77777777" w:rsidR="005133D5" w:rsidRPr="00A71FCF" w:rsidRDefault="005133D5" w:rsidP="005133D5">
      <w:pPr>
        <w:pStyle w:val="Prrafodelista"/>
        <w:ind w:left="0"/>
        <w:jc w:val="both"/>
        <w:rPr>
          <w:rFonts w:cstheme="minorHAnsi"/>
          <w:color w:val="000000" w:themeColor="text1"/>
          <w:sz w:val="16"/>
          <w:szCs w:val="16"/>
        </w:rPr>
      </w:pPr>
      <w:r w:rsidRPr="00A71FCF">
        <w:rPr>
          <w:rFonts w:cstheme="minorHAnsi"/>
          <w:color w:val="000000" w:themeColor="text1"/>
          <w:sz w:val="16"/>
          <w:szCs w:val="16"/>
        </w:rPr>
        <w:t xml:space="preserve">La evaluación durante este periodo no presencial, se sumará a lo evaluado anteriormente, priorizándose las dos primeras evaluaciones de cara a la nota final de curso. </w:t>
      </w:r>
    </w:p>
    <w:p w14:paraId="7CEEB81E" w14:textId="77777777" w:rsidR="005133D5" w:rsidRPr="00A71FCF" w:rsidRDefault="005133D5" w:rsidP="005133D5">
      <w:pPr>
        <w:pStyle w:val="Prrafodelista"/>
        <w:ind w:left="0"/>
        <w:jc w:val="both"/>
        <w:rPr>
          <w:rFonts w:cstheme="minorHAnsi"/>
          <w:color w:val="000000" w:themeColor="text1"/>
          <w:sz w:val="16"/>
          <w:szCs w:val="16"/>
        </w:rPr>
      </w:pPr>
      <w:r w:rsidRPr="00A71FCF">
        <w:rPr>
          <w:rFonts w:cstheme="minorHAnsi"/>
          <w:color w:val="000000" w:themeColor="text1"/>
          <w:sz w:val="16"/>
          <w:szCs w:val="16"/>
        </w:rPr>
        <w:t xml:space="preserve">En ningún caso se minorará la nota obtenida anteriormente a este periodo lectivo no presencial, haciendo expresa atención a lo que los alumnos han aprendido y no a lo que no hayan podido aprender. </w:t>
      </w:r>
    </w:p>
    <w:p w14:paraId="6D1A4770" w14:textId="77777777" w:rsidR="005133D5" w:rsidRPr="00A71FCF" w:rsidRDefault="005133D5" w:rsidP="005133D5">
      <w:pPr>
        <w:pStyle w:val="Prrafodelista"/>
        <w:ind w:left="0"/>
        <w:jc w:val="both"/>
        <w:rPr>
          <w:rFonts w:cstheme="minorHAnsi"/>
          <w:color w:val="000000" w:themeColor="text1"/>
          <w:sz w:val="16"/>
          <w:szCs w:val="16"/>
        </w:rPr>
      </w:pPr>
      <w:r w:rsidRPr="00A71FCF">
        <w:rPr>
          <w:rFonts w:cstheme="minorHAnsi"/>
          <w:color w:val="000000" w:themeColor="text1"/>
          <w:sz w:val="16"/>
          <w:szCs w:val="16"/>
        </w:rPr>
        <w:t>La evaluación será Cualitativa, valorando el proceso mismo de aprendizaje y no tanto el resultado final.</w:t>
      </w:r>
    </w:p>
    <w:p w14:paraId="24338D4C" w14:textId="196A087C" w:rsidR="005133D5" w:rsidRPr="00A71FCF" w:rsidRDefault="005133D5" w:rsidP="005133D5">
      <w:pPr>
        <w:pStyle w:val="Prrafodelista"/>
        <w:ind w:left="0"/>
        <w:jc w:val="both"/>
        <w:rPr>
          <w:rFonts w:cstheme="minorHAnsi"/>
          <w:color w:val="000000" w:themeColor="text1"/>
          <w:sz w:val="16"/>
          <w:szCs w:val="16"/>
        </w:rPr>
      </w:pPr>
      <w:r w:rsidRPr="00A71FCF">
        <w:rPr>
          <w:rFonts w:cstheme="minorHAnsi"/>
          <w:color w:val="000000" w:themeColor="text1"/>
          <w:sz w:val="16"/>
          <w:szCs w:val="16"/>
        </w:rPr>
        <w:t xml:space="preserve">Deberá, por lo tanto, considerarse </w:t>
      </w:r>
      <w:r w:rsidRPr="009A028C">
        <w:rPr>
          <w:rFonts w:cstheme="minorHAnsi"/>
          <w:b/>
          <w:color w:val="000000" w:themeColor="text1"/>
          <w:sz w:val="16"/>
          <w:szCs w:val="16"/>
        </w:rPr>
        <w:t>el trabajo de este tercer trimestre una labor de refuerzo y consolidación de los contenidos y aprendizajes desarrollados en los dos primeros trimestres del curso.</w:t>
      </w:r>
      <w:r w:rsidRPr="00A71FCF">
        <w:rPr>
          <w:rFonts w:cstheme="minorHAnsi"/>
          <w:color w:val="000000" w:themeColor="text1"/>
          <w:sz w:val="16"/>
          <w:szCs w:val="16"/>
        </w:rPr>
        <w:t xml:space="preserve"> Para ello es imprescindible adaptar los contenidos previstos en la Programación Didáctica para este tercer trimestre, seleccionando exclusivamente aquellos que el Departamento considera más relevantes para el desarrollo de las competencias claves</w:t>
      </w:r>
      <w:r w:rsidR="00D74885">
        <w:rPr>
          <w:rFonts w:cstheme="minorHAnsi"/>
          <w:color w:val="000000" w:themeColor="text1"/>
          <w:sz w:val="16"/>
          <w:szCs w:val="16"/>
        </w:rPr>
        <w:t xml:space="preserve"> en el BACHILLERATO.</w:t>
      </w:r>
    </w:p>
    <w:p w14:paraId="68C06EF4" w14:textId="77777777" w:rsidR="005133D5" w:rsidRPr="00A71FCF" w:rsidRDefault="005133D5" w:rsidP="005133D5">
      <w:pPr>
        <w:pStyle w:val="Prrafodelista"/>
        <w:ind w:left="0"/>
        <w:jc w:val="both"/>
        <w:rPr>
          <w:rFonts w:cstheme="minorHAnsi"/>
          <w:color w:val="000000" w:themeColor="text1"/>
          <w:sz w:val="16"/>
          <w:szCs w:val="16"/>
        </w:rPr>
      </w:pPr>
    </w:p>
    <w:p w14:paraId="37B0171A" w14:textId="77777777" w:rsidR="005133D5" w:rsidRPr="00A71FCF" w:rsidRDefault="005133D5" w:rsidP="005133D5">
      <w:pPr>
        <w:pStyle w:val="Prrafodelista"/>
        <w:ind w:left="0"/>
        <w:jc w:val="both"/>
        <w:rPr>
          <w:rFonts w:cstheme="minorHAnsi"/>
          <w:color w:val="000000" w:themeColor="text1"/>
          <w:sz w:val="16"/>
          <w:szCs w:val="16"/>
        </w:rPr>
      </w:pPr>
    </w:p>
    <w:p w14:paraId="79730F91" w14:textId="77777777" w:rsidR="005133D5" w:rsidRPr="00A71FCF" w:rsidRDefault="005133D5" w:rsidP="00A73891">
      <w:pPr>
        <w:pStyle w:val="Prrafodelista"/>
        <w:numPr>
          <w:ilvl w:val="0"/>
          <w:numId w:val="34"/>
        </w:numPr>
        <w:jc w:val="both"/>
        <w:rPr>
          <w:rFonts w:cstheme="minorHAnsi"/>
          <w:b/>
          <w:color w:val="000000" w:themeColor="text1"/>
          <w:sz w:val="16"/>
          <w:szCs w:val="16"/>
        </w:rPr>
      </w:pPr>
      <w:r w:rsidRPr="00A71FCF">
        <w:rPr>
          <w:rFonts w:cstheme="minorHAnsi"/>
          <w:b/>
          <w:color w:val="000000" w:themeColor="text1"/>
          <w:sz w:val="16"/>
          <w:szCs w:val="16"/>
        </w:rPr>
        <w:t>PROCESO DE CALIFICACIÓN. CRITERIOS DE CALIFICACIÓN.</w:t>
      </w:r>
    </w:p>
    <w:p w14:paraId="4E2926AF" w14:textId="57B97847" w:rsidR="005133D5" w:rsidRPr="00A71FCF" w:rsidRDefault="005133D5" w:rsidP="005133D5">
      <w:pPr>
        <w:spacing w:before="100" w:beforeAutospacing="1" w:after="100" w:afterAutospacing="1"/>
        <w:rPr>
          <w:rFonts w:eastAsia="Times New Roman" w:cstheme="minorHAnsi"/>
          <w:sz w:val="16"/>
          <w:szCs w:val="16"/>
          <w:lang w:eastAsia="es-ES_tradnl"/>
        </w:rPr>
      </w:pPr>
      <w:r w:rsidRPr="00A71FCF">
        <w:rPr>
          <w:rFonts w:eastAsia="Times New Roman" w:cstheme="minorHAnsi"/>
          <w:sz w:val="16"/>
          <w:szCs w:val="16"/>
          <w:lang w:eastAsia="es-ES_tradnl"/>
        </w:rPr>
        <w:t xml:space="preserve">En las circunstancias especiales de este periodo no presencial, el Departamento establece el seguimiento del proceso de enseñanza aprendizaje, de manera que cada </w:t>
      </w:r>
      <w:r>
        <w:rPr>
          <w:rFonts w:eastAsia="Times New Roman" w:cstheme="minorHAnsi"/>
          <w:sz w:val="16"/>
          <w:szCs w:val="16"/>
          <w:lang w:eastAsia="es-ES_tradnl"/>
        </w:rPr>
        <w:t>lámina y ejercicio práctico</w:t>
      </w:r>
      <w:r w:rsidRPr="00A71FCF">
        <w:rPr>
          <w:rFonts w:eastAsia="Times New Roman" w:cstheme="minorHAnsi"/>
          <w:sz w:val="16"/>
          <w:szCs w:val="16"/>
          <w:lang w:eastAsia="es-ES_tradnl"/>
        </w:rPr>
        <w:t xml:space="preserve"> propuest</w:t>
      </w:r>
      <w:r>
        <w:rPr>
          <w:rFonts w:eastAsia="Times New Roman" w:cstheme="minorHAnsi"/>
          <w:sz w:val="16"/>
          <w:szCs w:val="16"/>
          <w:lang w:eastAsia="es-ES_tradnl"/>
        </w:rPr>
        <w:t xml:space="preserve">o </w:t>
      </w:r>
      <w:r w:rsidRPr="00A71FCF">
        <w:rPr>
          <w:rFonts w:eastAsia="Times New Roman" w:cstheme="minorHAnsi"/>
          <w:sz w:val="16"/>
          <w:szCs w:val="16"/>
          <w:lang w:eastAsia="es-ES_tradnl"/>
        </w:rPr>
        <w:t>será valorad</w:t>
      </w:r>
      <w:r>
        <w:rPr>
          <w:rFonts w:eastAsia="Times New Roman" w:cstheme="minorHAnsi"/>
          <w:sz w:val="16"/>
          <w:szCs w:val="16"/>
          <w:lang w:eastAsia="es-ES_tradnl"/>
        </w:rPr>
        <w:t>o</w:t>
      </w:r>
      <w:r w:rsidRPr="00A71FCF">
        <w:rPr>
          <w:rFonts w:eastAsia="Times New Roman" w:cstheme="minorHAnsi"/>
          <w:sz w:val="16"/>
          <w:szCs w:val="16"/>
          <w:lang w:eastAsia="es-ES_tradnl"/>
        </w:rPr>
        <w:t xml:space="preserve"> por separado según la siguiente modificación de los criterios de calificación:</w:t>
      </w:r>
    </w:p>
    <w:p w14:paraId="1BBDEEE7" w14:textId="77777777" w:rsidR="005133D5" w:rsidRPr="00A71FCF" w:rsidRDefault="005133D5" w:rsidP="005133D5">
      <w:pPr>
        <w:pStyle w:val="Prrafodelista"/>
        <w:numPr>
          <w:ilvl w:val="0"/>
          <w:numId w:val="36"/>
        </w:numPr>
        <w:spacing w:before="100" w:beforeAutospacing="1" w:after="100" w:afterAutospacing="1"/>
        <w:rPr>
          <w:rFonts w:eastAsia="Times New Roman" w:cstheme="minorHAnsi"/>
          <w:sz w:val="16"/>
          <w:szCs w:val="16"/>
          <w:lang w:eastAsia="es-ES_tradnl"/>
        </w:rPr>
      </w:pPr>
      <w:r w:rsidRPr="00A71FCF">
        <w:rPr>
          <w:rFonts w:eastAsia="Times New Roman" w:cstheme="minorHAnsi"/>
          <w:sz w:val="16"/>
          <w:szCs w:val="16"/>
          <w:lang w:eastAsia="es-ES_tradnl"/>
        </w:rPr>
        <w:t>No se tendrá en cuenta la fecha de entrega de trabajos y tareas propuestos. Se prevé una flexibilización en este sentido dado que, las circunstancias individuales de los alumnos/as no pueden ser objetivamente valoradas.</w:t>
      </w:r>
    </w:p>
    <w:p w14:paraId="6082D9E6" w14:textId="4DD6B197" w:rsidR="005133D5" w:rsidRPr="00A71FCF" w:rsidRDefault="009A028C" w:rsidP="005133D5">
      <w:pPr>
        <w:pStyle w:val="Prrafodelista"/>
        <w:numPr>
          <w:ilvl w:val="0"/>
          <w:numId w:val="36"/>
        </w:numPr>
        <w:spacing w:before="100" w:beforeAutospacing="1" w:after="100" w:afterAutospacing="1"/>
        <w:rPr>
          <w:rFonts w:eastAsia="Times New Roman" w:cstheme="minorHAnsi"/>
          <w:sz w:val="16"/>
          <w:szCs w:val="16"/>
          <w:lang w:eastAsia="es-ES_tradnl"/>
        </w:rPr>
      </w:pPr>
      <w:r>
        <w:rPr>
          <w:rFonts w:eastAsia="Times New Roman" w:cstheme="minorHAnsi"/>
          <w:sz w:val="16"/>
          <w:szCs w:val="16"/>
          <w:lang w:eastAsia="es-ES_tradnl"/>
        </w:rPr>
        <w:t>Se valorará el d</w:t>
      </w:r>
      <w:r w:rsidR="005133D5" w:rsidRPr="00A71FCF">
        <w:rPr>
          <w:rFonts w:eastAsia="Times New Roman" w:cstheme="minorHAnsi"/>
          <w:sz w:val="16"/>
          <w:szCs w:val="16"/>
          <w:lang w:eastAsia="es-ES_tradnl"/>
        </w:rPr>
        <w:t xml:space="preserve">esarrollo progresivo del proceso de aprendizaje </w:t>
      </w:r>
    </w:p>
    <w:p w14:paraId="16EE3F6C" w14:textId="7164474C" w:rsidR="005133D5" w:rsidRPr="00A71FCF" w:rsidRDefault="009A028C" w:rsidP="005133D5">
      <w:pPr>
        <w:pStyle w:val="Prrafodelista"/>
        <w:numPr>
          <w:ilvl w:val="0"/>
          <w:numId w:val="36"/>
        </w:numPr>
        <w:spacing w:before="100" w:beforeAutospacing="1" w:after="100" w:afterAutospacing="1"/>
        <w:rPr>
          <w:rFonts w:eastAsia="Times New Roman" w:cstheme="minorHAnsi"/>
          <w:sz w:val="16"/>
          <w:szCs w:val="16"/>
          <w:lang w:eastAsia="es-ES_tradnl"/>
        </w:rPr>
      </w:pPr>
      <w:r>
        <w:rPr>
          <w:rFonts w:eastAsia="Times New Roman" w:cstheme="minorHAnsi"/>
          <w:sz w:val="16"/>
          <w:szCs w:val="16"/>
          <w:lang w:eastAsia="es-ES_tradnl"/>
        </w:rPr>
        <w:t>Se valorará la a</w:t>
      </w:r>
      <w:r w:rsidR="005133D5" w:rsidRPr="00A71FCF">
        <w:rPr>
          <w:rFonts w:eastAsia="Times New Roman" w:cstheme="minorHAnsi"/>
          <w:sz w:val="16"/>
          <w:szCs w:val="16"/>
          <w:lang w:eastAsia="es-ES_tradnl"/>
        </w:rPr>
        <w:t xml:space="preserve">utonomía y corrección de errores en </w:t>
      </w:r>
      <w:r>
        <w:rPr>
          <w:rFonts w:eastAsia="Times New Roman" w:cstheme="minorHAnsi"/>
          <w:sz w:val="16"/>
          <w:szCs w:val="16"/>
          <w:lang w:eastAsia="es-ES_tradnl"/>
        </w:rPr>
        <w:t xml:space="preserve">las láminas y ejercicios </w:t>
      </w:r>
      <w:r w:rsidR="005133D5">
        <w:rPr>
          <w:rFonts w:eastAsia="Times New Roman" w:cstheme="minorHAnsi"/>
          <w:sz w:val="16"/>
          <w:szCs w:val="16"/>
          <w:lang w:eastAsia="es-ES_tradnl"/>
        </w:rPr>
        <w:t>propuestos.</w:t>
      </w:r>
    </w:p>
    <w:p w14:paraId="27626AA8" w14:textId="114772BF" w:rsidR="005133D5" w:rsidRPr="00A71FCF" w:rsidRDefault="009A028C" w:rsidP="005133D5">
      <w:pPr>
        <w:pStyle w:val="Prrafodelista"/>
        <w:numPr>
          <w:ilvl w:val="0"/>
          <w:numId w:val="36"/>
        </w:numPr>
        <w:spacing w:before="100" w:beforeAutospacing="1" w:after="100" w:afterAutospacing="1"/>
        <w:rPr>
          <w:rFonts w:eastAsia="Times New Roman" w:cstheme="minorHAnsi"/>
          <w:sz w:val="16"/>
          <w:szCs w:val="16"/>
          <w:lang w:eastAsia="es-ES_tradnl"/>
        </w:rPr>
      </w:pPr>
      <w:r>
        <w:rPr>
          <w:rFonts w:eastAsia="Times New Roman" w:cstheme="minorHAnsi"/>
          <w:sz w:val="16"/>
          <w:szCs w:val="16"/>
          <w:lang w:eastAsia="es-ES_tradnl"/>
        </w:rPr>
        <w:t>Se valorará la c</w:t>
      </w:r>
      <w:r w:rsidR="005133D5" w:rsidRPr="00A71FCF">
        <w:rPr>
          <w:rFonts w:eastAsia="Times New Roman" w:cstheme="minorHAnsi"/>
          <w:sz w:val="16"/>
          <w:szCs w:val="16"/>
          <w:lang w:eastAsia="es-ES_tradnl"/>
        </w:rPr>
        <w:t xml:space="preserve">olaboración activa en las plataformas digitales </w:t>
      </w:r>
      <w:proofErr w:type="spellStart"/>
      <w:r w:rsidR="005133D5" w:rsidRPr="00A71FCF">
        <w:rPr>
          <w:rFonts w:eastAsia="Times New Roman" w:cstheme="minorHAnsi"/>
          <w:sz w:val="16"/>
          <w:szCs w:val="16"/>
          <w:lang w:eastAsia="es-ES_tradnl"/>
        </w:rPr>
        <w:t>Classroom</w:t>
      </w:r>
      <w:proofErr w:type="spellEnd"/>
      <w:r w:rsidR="005133D5" w:rsidRPr="00A71FCF">
        <w:rPr>
          <w:rFonts w:eastAsia="Times New Roman" w:cstheme="minorHAnsi"/>
          <w:sz w:val="16"/>
          <w:szCs w:val="16"/>
          <w:lang w:eastAsia="es-ES_tradnl"/>
        </w:rPr>
        <w:t xml:space="preserve">, Zoom y </w:t>
      </w:r>
      <w:r w:rsidR="005133D5" w:rsidRPr="00A71FCF">
        <w:rPr>
          <w:rFonts w:eastAsia="Times New Roman" w:cstheme="minorHAnsi"/>
          <w:color w:val="000000" w:themeColor="text1"/>
          <w:sz w:val="16"/>
          <w:szCs w:val="16"/>
          <w:lang w:eastAsia="es-ES_tradnl"/>
        </w:rPr>
        <w:t xml:space="preserve">Microsoft </w:t>
      </w:r>
      <w:proofErr w:type="spellStart"/>
      <w:r w:rsidR="005133D5" w:rsidRPr="00A71FCF">
        <w:rPr>
          <w:rFonts w:eastAsia="Times New Roman" w:cstheme="minorHAnsi"/>
          <w:color w:val="000000" w:themeColor="text1"/>
          <w:sz w:val="16"/>
          <w:szCs w:val="16"/>
          <w:lang w:eastAsia="es-ES_tradnl"/>
        </w:rPr>
        <w:t>Teams</w:t>
      </w:r>
      <w:proofErr w:type="spellEnd"/>
      <w:r w:rsidR="005133D5">
        <w:rPr>
          <w:rFonts w:eastAsia="Times New Roman" w:cstheme="minorHAnsi"/>
          <w:color w:val="000000" w:themeColor="text1"/>
          <w:sz w:val="16"/>
          <w:szCs w:val="16"/>
          <w:lang w:eastAsia="es-ES_tradnl"/>
        </w:rPr>
        <w:t>.</w:t>
      </w:r>
    </w:p>
    <w:p w14:paraId="07461B03" w14:textId="44A1C8F8" w:rsidR="005133D5" w:rsidRPr="00A71FCF" w:rsidRDefault="005133D5" w:rsidP="009A028C">
      <w:pPr>
        <w:spacing w:before="100" w:beforeAutospacing="1" w:after="100" w:afterAutospacing="1"/>
        <w:ind w:left="360"/>
        <w:rPr>
          <w:rFonts w:eastAsia="Times New Roman" w:cstheme="minorHAnsi"/>
          <w:sz w:val="16"/>
          <w:szCs w:val="16"/>
          <w:lang w:eastAsia="es-ES_tradnl"/>
        </w:rPr>
      </w:pPr>
      <w:r w:rsidRPr="00A71FCF">
        <w:rPr>
          <w:rFonts w:eastAsia="Times New Roman" w:cstheme="minorHAnsi"/>
          <w:sz w:val="16"/>
          <w:szCs w:val="16"/>
          <w:lang w:eastAsia="es-ES_tradnl"/>
        </w:rPr>
        <w:t xml:space="preserve">La </w:t>
      </w:r>
      <w:r w:rsidRPr="00A71FCF">
        <w:rPr>
          <w:rFonts w:eastAsia="Times New Roman" w:cstheme="minorHAnsi"/>
          <w:color w:val="000000" w:themeColor="text1"/>
          <w:sz w:val="16"/>
          <w:szCs w:val="16"/>
          <w:lang w:eastAsia="es-ES_tradnl"/>
        </w:rPr>
        <w:t>calificación</w:t>
      </w:r>
      <w:r w:rsidRPr="00A71FCF">
        <w:rPr>
          <w:rFonts w:eastAsia="Times New Roman" w:cstheme="minorHAnsi"/>
          <w:sz w:val="16"/>
          <w:szCs w:val="16"/>
          <w:lang w:eastAsia="es-ES_tradnl"/>
        </w:rPr>
        <w:t xml:space="preserve"> de l</w:t>
      </w:r>
      <w:r>
        <w:rPr>
          <w:rFonts w:eastAsia="Times New Roman" w:cstheme="minorHAnsi"/>
          <w:sz w:val="16"/>
          <w:szCs w:val="16"/>
          <w:lang w:eastAsia="es-ES_tradnl"/>
        </w:rPr>
        <w:t>as</w:t>
      </w:r>
      <w:r w:rsidRPr="00A71FCF">
        <w:rPr>
          <w:rFonts w:eastAsia="Times New Roman" w:cstheme="minorHAnsi"/>
          <w:sz w:val="16"/>
          <w:szCs w:val="16"/>
          <w:lang w:eastAsia="es-ES_tradnl"/>
        </w:rPr>
        <w:t xml:space="preserve"> </w:t>
      </w:r>
      <w:r>
        <w:rPr>
          <w:rFonts w:eastAsia="Times New Roman" w:cstheme="minorHAnsi"/>
          <w:sz w:val="16"/>
          <w:szCs w:val="16"/>
          <w:lang w:eastAsia="es-ES_tradnl"/>
        </w:rPr>
        <w:t>láminas</w:t>
      </w:r>
      <w:r w:rsidRPr="00A71FCF">
        <w:rPr>
          <w:rFonts w:eastAsia="Times New Roman" w:cstheme="minorHAnsi"/>
          <w:sz w:val="16"/>
          <w:szCs w:val="16"/>
          <w:lang w:eastAsia="es-ES_tradnl"/>
        </w:rPr>
        <w:t xml:space="preserve"> entregad</w:t>
      </w:r>
      <w:r>
        <w:rPr>
          <w:rFonts w:eastAsia="Times New Roman" w:cstheme="minorHAnsi"/>
          <w:sz w:val="16"/>
          <w:szCs w:val="16"/>
          <w:lang w:eastAsia="es-ES_tradnl"/>
        </w:rPr>
        <w:t>as</w:t>
      </w:r>
      <w:r w:rsidRPr="00A71FCF">
        <w:rPr>
          <w:rFonts w:eastAsia="Times New Roman" w:cstheme="minorHAnsi"/>
          <w:sz w:val="16"/>
          <w:szCs w:val="16"/>
          <w:lang w:eastAsia="es-ES_tradnl"/>
        </w:rPr>
        <w:t xml:space="preserve"> será cualitativa.</w:t>
      </w:r>
      <w:r w:rsidR="009A028C">
        <w:rPr>
          <w:rFonts w:eastAsia="Times New Roman" w:cstheme="minorHAnsi"/>
          <w:sz w:val="16"/>
          <w:szCs w:val="16"/>
          <w:lang w:eastAsia="es-ES_tradnl"/>
        </w:rPr>
        <w:t xml:space="preserve"> </w:t>
      </w:r>
      <w:r w:rsidRPr="00A71FCF">
        <w:rPr>
          <w:rFonts w:eastAsia="Times New Roman" w:cstheme="minorHAnsi"/>
          <w:sz w:val="16"/>
          <w:szCs w:val="16"/>
          <w:lang w:eastAsia="es-ES_tradnl"/>
        </w:rPr>
        <w:t xml:space="preserve">Todo ello favorecerá una calificación positiva, que buscará </w:t>
      </w:r>
      <w:r w:rsidRPr="00A71FCF">
        <w:rPr>
          <w:rFonts w:eastAsia="Times New Roman" w:cstheme="minorHAnsi"/>
          <w:b/>
          <w:sz w:val="16"/>
          <w:szCs w:val="16"/>
          <w:lang w:eastAsia="es-ES_tradnl"/>
        </w:rPr>
        <w:t>no minorar</w:t>
      </w:r>
      <w:r w:rsidRPr="00A71FCF">
        <w:rPr>
          <w:rFonts w:eastAsia="Times New Roman" w:cstheme="minorHAnsi"/>
          <w:sz w:val="16"/>
          <w:szCs w:val="16"/>
          <w:lang w:eastAsia="es-ES_tradnl"/>
        </w:rPr>
        <w:t xml:space="preserve"> las calificaciones respecto a la primera y segunda evaluaciones. </w:t>
      </w:r>
    </w:p>
    <w:p w14:paraId="2786F292" w14:textId="77777777" w:rsidR="005133D5" w:rsidRPr="00580F3E" w:rsidRDefault="005133D5" w:rsidP="00580F3E">
      <w:pPr>
        <w:pStyle w:val="Prrafodelista"/>
        <w:numPr>
          <w:ilvl w:val="0"/>
          <w:numId w:val="49"/>
        </w:numPr>
        <w:spacing w:after="200"/>
        <w:jc w:val="both"/>
        <w:rPr>
          <w:color w:val="000000" w:themeColor="text1"/>
          <w:sz w:val="16"/>
          <w:szCs w:val="16"/>
        </w:rPr>
      </w:pPr>
      <w:r w:rsidRPr="00580F3E">
        <w:rPr>
          <w:rFonts w:eastAsia="Times New Roman" w:cstheme="minorHAnsi"/>
          <w:sz w:val="16"/>
          <w:szCs w:val="16"/>
          <w:lang w:eastAsia="es-ES_tradnl"/>
        </w:rPr>
        <w:t>En ningún caso el alumno/a obtendrá menor nota a la obtenida anteriormente.</w:t>
      </w:r>
    </w:p>
    <w:p w14:paraId="5345DD18" w14:textId="586BD1AD" w:rsidR="005133D5" w:rsidRPr="00580F3E" w:rsidRDefault="005133D5" w:rsidP="00580F3E">
      <w:pPr>
        <w:pStyle w:val="Prrafodelista"/>
        <w:numPr>
          <w:ilvl w:val="0"/>
          <w:numId w:val="49"/>
        </w:numPr>
        <w:spacing w:after="200"/>
        <w:jc w:val="both"/>
        <w:rPr>
          <w:color w:val="000000" w:themeColor="text1"/>
          <w:sz w:val="16"/>
          <w:szCs w:val="16"/>
        </w:rPr>
      </w:pPr>
      <w:r w:rsidRPr="00580F3E">
        <w:rPr>
          <w:rFonts w:eastAsia="Times New Roman" w:cstheme="minorHAnsi"/>
          <w:sz w:val="16"/>
          <w:szCs w:val="16"/>
          <w:lang w:eastAsia="es-ES_tradnl"/>
        </w:rPr>
        <w:t xml:space="preserve">Por el contrario, se premiará el esfuerzo por entregar las láminas y ejercicios propuestos </w:t>
      </w:r>
      <w:r w:rsidRPr="00580F3E">
        <w:rPr>
          <w:color w:val="000000" w:themeColor="text1"/>
          <w:sz w:val="16"/>
          <w:szCs w:val="16"/>
        </w:rPr>
        <w:t>durante el periodo lectivo no presencial.</w:t>
      </w:r>
    </w:p>
    <w:p w14:paraId="3B57C5E5" w14:textId="77777777" w:rsidR="005133D5" w:rsidRPr="005133D5" w:rsidRDefault="005133D5" w:rsidP="005133D5">
      <w:pPr>
        <w:pStyle w:val="Prrafodelista"/>
        <w:spacing w:after="200"/>
        <w:ind w:left="1440"/>
        <w:jc w:val="both"/>
        <w:rPr>
          <w:color w:val="000000" w:themeColor="text1"/>
          <w:sz w:val="16"/>
          <w:szCs w:val="16"/>
        </w:rPr>
      </w:pPr>
    </w:p>
    <w:p w14:paraId="3A3FC766" w14:textId="77777777" w:rsidR="005133D5" w:rsidRPr="00A71FCF" w:rsidRDefault="005133D5" w:rsidP="00A73891">
      <w:pPr>
        <w:pStyle w:val="Prrafodelista"/>
        <w:numPr>
          <w:ilvl w:val="0"/>
          <w:numId w:val="34"/>
        </w:numPr>
        <w:spacing w:before="100" w:beforeAutospacing="1" w:after="100" w:afterAutospacing="1"/>
        <w:rPr>
          <w:rFonts w:eastAsia="Times New Roman" w:cstheme="minorHAnsi"/>
          <w:b/>
          <w:sz w:val="16"/>
          <w:szCs w:val="16"/>
          <w:lang w:eastAsia="es-ES_tradnl"/>
        </w:rPr>
      </w:pPr>
      <w:r w:rsidRPr="00A71FCF">
        <w:rPr>
          <w:rFonts w:eastAsia="Times New Roman" w:cstheme="minorHAnsi"/>
          <w:b/>
          <w:sz w:val="16"/>
          <w:szCs w:val="16"/>
          <w:lang w:eastAsia="es-ES_tradnl"/>
        </w:rPr>
        <w:t>RECUPERACIÓN DE EVALUACIONES ANTERIORES.</w:t>
      </w:r>
    </w:p>
    <w:p w14:paraId="3BD15A30" w14:textId="53D1DD97" w:rsidR="005133D5" w:rsidRPr="00A71FCF" w:rsidRDefault="005133D5" w:rsidP="005133D5">
      <w:pPr>
        <w:rPr>
          <w:color w:val="000000" w:themeColor="text1"/>
          <w:sz w:val="16"/>
          <w:szCs w:val="16"/>
        </w:rPr>
      </w:pPr>
      <w:r>
        <w:rPr>
          <w:rFonts w:eastAsia="Times New Roman" w:cstheme="minorHAnsi"/>
          <w:sz w:val="16"/>
          <w:szCs w:val="16"/>
          <w:lang w:eastAsia="es-ES_tradnl"/>
        </w:rPr>
        <w:t>P</w:t>
      </w:r>
      <w:r w:rsidRPr="00A71FCF">
        <w:rPr>
          <w:color w:val="000000" w:themeColor="text1"/>
          <w:sz w:val="16"/>
          <w:szCs w:val="16"/>
        </w:rPr>
        <w:t>ara recuperar la 1ª y 2ª evaluación</w:t>
      </w:r>
      <w:r>
        <w:rPr>
          <w:color w:val="000000" w:themeColor="text1"/>
          <w:sz w:val="16"/>
          <w:szCs w:val="16"/>
        </w:rPr>
        <w:t xml:space="preserve"> de DIBUJO TÉCNICO I y II, el Departamento propone a los alumnos una serie de láminas y</w:t>
      </w:r>
      <w:r w:rsidR="00D74885">
        <w:rPr>
          <w:color w:val="000000" w:themeColor="text1"/>
          <w:sz w:val="16"/>
          <w:szCs w:val="16"/>
        </w:rPr>
        <w:t>/o</w:t>
      </w:r>
      <w:r>
        <w:rPr>
          <w:color w:val="000000" w:themeColor="text1"/>
          <w:sz w:val="16"/>
          <w:szCs w:val="16"/>
        </w:rPr>
        <w:t xml:space="preserve"> ejercicios</w:t>
      </w:r>
      <w:r w:rsidR="00D74885">
        <w:rPr>
          <w:color w:val="000000" w:themeColor="text1"/>
          <w:sz w:val="16"/>
          <w:szCs w:val="16"/>
        </w:rPr>
        <w:t xml:space="preserve"> online que facilitará la obtención de una CALIFICACIÓN POSITIVA que nunca superará, en estos casos, la nota de 5. </w:t>
      </w:r>
    </w:p>
    <w:p w14:paraId="008A219E" w14:textId="77777777" w:rsidR="005133D5" w:rsidRPr="00D74885" w:rsidRDefault="005133D5" w:rsidP="00D74885">
      <w:pPr>
        <w:rPr>
          <w:b/>
          <w:color w:val="000000" w:themeColor="text1"/>
          <w:sz w:val="16"/>
          <w:szCs w:val="16"/>
        </w:rPr>
      </w:pPr>
    </w:p>
    <w:p w14:paraId="4626956B" w14:textId="77777777" w:rsidR="005133D5" w:rsidRPr="00A71FCF" w:rsidRDefault="005133D5" w:rsidP="005133D5">
      <w:pPr>
        <w:rPr>
          <w:b/>
          <w:color w:val="000000" w:themeColor="text1"/>
          <w:sz w:val="16"/>
          <w:szCs w:val="16"/>
        </w:rPr>
      </w:pPr>
    </w:p>
    <w:p w14:paraId="513F0908" w14:textId="77777777" w:rsidR="005133D5" w:rsidRPr="00A71FCF" w:rsidRDefault="005133D5" w:rsidP="00A73891">
      <w:pPr>
        <w:pStyle w:val="Prrafodelista"/>
        <w:numPr>
          <w:ilvl w:val="0"/>
          <w:numId w:val="34"/>
        </w:numPr>
        <w:rPr>
          <w:b/>
          <w:color w:val="000000" w:themeColor="text1"/>
          <w:sz w:val="16"/>
          <w:szCs w:val="16"/>
        </w:rPr>
      </w:pPr>
      <w:r w:rsidRPr="00A71FCF">
        <w:rPr>
          <w:b/>
          <w:color w:val="000000" w:themeColor="text1"/>
          <w:sz w:val="16"/>
          <w:szCs w:val="16"/>
        </w:rPr>
        <w:t>MODIFICACIÓN Y ADECUACIÓN DE CONTENIDOS.</w:t>
      </w:r>
    </w:p>
    <w:p w14:paraId="7A4A459B" w14:textId="77777777" w:rsidR="005133D5" w:rsidRPr="00A71FCF" w:rsidRDefault="005133D5" w:rsidP="005133D5">
      <w:pPr>
        <w:rPr>
          <w:color w:val="000000" w:themeColor="text1"/>
          <w:sz w:val="16"/>
          <w:szCs w:val="16"/>
        </w:rPr>
      </w:pPr>
    </w:p>
    <w:p w14:paraId="1FA100F0" w14:textId="263BC79A" w:rsidR="005133D5" w:rsidRDefault="005133D5" w:rsidP="00E337ED">
      <w:pPr>
        <w:rPr>
          <w:color w:val="000000" w:themeColor="text1"/>
          <w:sz w:val="16"/>
          <w:szCs w:val="16"/>
        </w:rPr>
      </w:pPr>
      <w:r w:rsidRPr="00A71FCF">
        <w:rPr>
          <w:color w:val="000000" w:themeColor="text1"/>
          <w:sz w:val="16"/>
          <w:szCs w:val="16"/>
        </w:rPr>
        <w:t>El Departamento modifica, según todo lo indicado en los párrafos anteriores, los Contenidos de Bachillerato para lograr garantizar durante el periodo de enseñanza aprendizaje no presencial, la continuidad del curso escolar y establecer así un racional equilibrio de trabajo para todos los alumnos/as.</w:t>
      </w:r>
    </w:p>
    <w:p w14:paraId="5E6537CF" w14:textId="6C1AEA5F" w:rsidR="00580F3E" w:rsidRDefault="00580F3E" w:rsidP="00E337ED">
      <w:pPr>
        <w:rPr>
          <w:color w:val="000000" w:themeColor="text1"/>
          <w:sz w:val="16"/>
          <w:szCs w:val="16"/>
        </w:rPr>
      </w:pPr>
    </w:p>
    <w:p w14:paraId="5F9E271C" w14:textId="514F4CE4" w:rsidR="00580F3E" w:rsidRDefault="00580F3E" w:rsidP="00E337ED">
      <w:pPr>
        <w:rPr>
          <w:color w:val="000000" w:themeColor="text1"/>
          <w:sz w:val="16"/>
          <w:szCs w:val="16"/>
        </w:rPr>
      </w:pPr>
    </w:p>
    <w:p w14:paraId="6A4599FF" w14:textId="0B31BD4E" w:rsidR="00580F3E" w:rsidRDefault="00580F3E" w:rsidP="00E337ED">
      <w:pPr>
        <w:rPr>
          <w:color w:val="000000" w:themeColor="text1"/>
          <w:sz w:val="16"/>
          <w:szCs w:val="16"/>
        </w:rPr>
      </w:pPr>
    </w:p>
    <w:p w14:paraId="0E3821DF" w14:textId="1A7814E5" w:rsidR="00580F3E" w:rsidRDefault="00580F3E" w:rsidP="00E337ED">
      <w:pPr>
        <w:rPr>
          <w:color w:val="000000" w:themeColor="text1"/>
          <w:sz w:val="16"/>
          <w:szCs w:val="16"/>
        </w:rPr>
      </w:pPr>
    </w:p>
    <w:p w14:paraId="0BC66777" w14:textId="557C04A4" w:rsidR="00580F3E" w:rsidRDefault="00580F3E" w:rsidP="00E337ED">
      <w:pPr>
        <w:rPr>
          <w:color w:val="000000" w:themeColor="text1"/>
          <w:sz w:val="16"/>
          <w:szCs w:val="16"/>
        </w:rPr>
      </w:pPr>
    </w:p>
    <w:p w14:paraId="11CADB34" w14:textId="2E480247" w:rsidR="00580F3E" w:rsidRDefault="00580F3E" w:rsidP="00E337ED">
      <w:pPr>
        <w:rPr>
          <w:color w:val="000000" w:themeColor="text1"/>
          <w:sz w:val="16"/>
          <w:szCs w:val="16"/>
        </w:rPr>
      </w:pPr>
    </w:p>
    <w:p w14:paraId="1B8C33F7" w14:textId="6CB239DC" w:rsidR="00580F3E" w:rsidRDefault="00580F3E" w:rsidP="00E337ED">
      <w:pPr>
        <w:rPr>
          <w:color w:val="000000" w:themeColor="text1"/>
          <w:sz w:val="16"/>
          <w:szCs w:val="16"/>
        </w:rPr>
      </w:pPr>
    </w:p>
    <w:p w14:paraId="0C62906E" w14:textId="3C4B87D4" w:rsidR="00580F3E" w:rsidRDefault="00580F3E" w:rsidP="00E337ED">
      <w:pPr>
        <w:rPr>
          <w:color w:val="000000" w:themeColor="text1"/>
          <w:sz w:val="16"/>
          <w:szCs w:val="16"/>
        </w:rPr>
      </w:pPr>
    </w:p>
    <w:p w14:paraId="38A6AEE0" w14:textId="6D8F9F90" w:rsidR="00580F3E" w:rsidRDefault="00580F3E" w:rsidP="00E337ED">
      <w:pPr>
        <w:rPr>
          <w:color w:val="000000" w:themeColor="text1"/>
          <w:sz w:val="16"/>
          <w:szCs w:val="16"/>
        </w:rPr>
      </w:pPr>
    </w:p>
    <w:p w14:paraId="39E94F80" w14:textId="469BA276" w:rsidR="00580F3E" w:rsidRDefault="00580F3E" w:rsidP="00E337ED">
      <w:pPr>
        <w:rPr>
          <w:color w:val="000000" w:themeColor="text1"/>
          <w:sz w:val="16"/>
          <w:szCs w:val="16"/>
        </w:rPr>
      </w:pPr>
    </w:p>
    <w:p w14:paraId="5BB47536" w14:textId="35018B7C" w:rsidR="00580F3E" w:rsidRDefault="00580F3E" w:rsidP="00E337ED">
      <w:pPr>
        <w:rPr>
          <w:color w:val="000000" w:themeColor="text1"/>
          <w:sz w:val="16"/>
          <w:szCs w:val="16"/>
        </w:rPr>
      </w:pPr>
    </w:p>
    <w:p w14:paraId="1750D8FC" w14:textId="13A0F339" w:rsidR="00580F3E" w:rsidRDefault="00580F3E" w:rsidP="00E337ED">
      <w:pPr>
        <w:rPr>
          <w:color w:val="000000" w:themeColor="text1"/>
          <w:sz w:val="16"/>
          <w:szCs w:val="16"/>
        </w:rPr>
      </w:pPr>
    </w:p>
    <w:p w14:paraId="209F839D" w14:textId="2288D077" w:rsidR="00580F3E" w:rsidRDefault="00580F3E" w:rsidP="00E337ED">
      <w:pPr>
        <w:rPr>
          <w:color w:val="000000" w:themeColor="text1"/>
          <w:sz w:val="16"/>
          <w:szCs w:val="16"/>
        </w:rPr>
      </w:pPr>
    </w:p>
    <w:p w14:paraId="75B22212" w14:textId="4DD1F942" w:rsidR="00580F3E" w:rsidRDefault="00580F3E" w:rsidP="00E337ED">
      <w:pPr>
        <w:rPr>
          <w:color w:val="000000" w:themeColor="text1"/>
          <w:sz w:val="16"/>
          <w:szCs w:val="16"/>
        </w:rPr>
      </w:pPr>
    </w:p>
    <w:p w14:paraId="0B544866" w14:textId="3B6A285A" w:rsidR="00580F3E" w:rsidRDefault="00580F3E" w:rsidP="00E337ED">
      <w:pPr>
        <w:rPr>
          <w:color w:val="000000" w:themeColor="text1"/>
          <w:sz w:val="16"/>
          <w:szCs w:val="16"/>
        </w:rPr>
      </w:pPr>
    </w:p>
    <w:p w14:paraId="729AE07B" w14:textId="3AA2BC14" w:rsidR="00580F3E" w:rsidRDefault="00580F3E" w:rsidP="00E337ED">
      <w:pPr>
        <w:rPr>
          <w:color w:val="000000" w:themeColor="text1"/>
          <w:sz w:val="16"/>
          <w:szCs w:val="16"/>
        </w:rPr>
      </w:pPr>
    </w:p>
    <w:p w14:paraId="10162C9A" w14:textId="3DB9C18C" w:rsidR="00580F3E" w:rsidRDefault="00580F3E" w:rsidP="00E337ED">
      <w:pPr>
        <w:rPr>
          <w:color w:val="000000" w:themeColor="text1"/>
          <w:sz w:val="16"/>
          <w:szCs w:val="16"/>
        </w:rPr>
      </w:pPr>
    </w:p>
    <w:p w14:paraId="1A42FB24" w14:textId="77777777" w:rsidR="00580F3E" w:rsidRPr="009A028C" w:rsidRDefault="00580F3E" w:rsidP="00E337ED">
      <w:pPr>
        <w:rPr>
          <w:color w:val="000000" w:themeColor="text1"/>
          <w:sz w:val="16"/>
          <w:szCs w:val="16"/>
        </w:rPr>
      </w:pPr>
    </w:p>
    <w:tbl>
      <w:tblPr>
        <w:tblStyle w:val="Tablaconcuadrcula"/>
        <w:tblW w:w="8251" w:type="dxa"/>
        <w:tblInd w:w="-34" w:type="dxa"/>
        <w:tblBorders>
          <w:bottom w:val="none" w:sz="0" w:space="0" w:color="auto"/>
          <w:insideH w:val="none" w:sz="0" w:space="0" w:color="auto"/>
          <w:insideV w:val="none" w:sz="0" w:space="0" w:color="auto"/>
        </w:tblBorders>
        <w:shd w:val="clear" w:color="auto" w:fill="70AD47" w:themeFill="accent6"/>
        <w:tblLayout w:type="fixed"/>
        <w:tblLook w:val="04A0" w:firstRow="1" w:lastRow="0" w:firstColumn="1" w:lastColumn="0" w:noHBand="0" w:noVBand="1"/>
      </w:tblPr>
      <w:tblGrid>
        <w:gridCol w:w="8251"/>
      </w:tblGrid>
      <w:tr w:rsidR="00A71FCF" w:rsidRPr="00787FDC" w14:paraId="33063C75" w14:textId="77777777" w:rsidTr="00787FDC">
        <w:trPr>
          <w:trHeight w:val="265"/>
        </w:trPr>
        <w:tc>
          <w:tcPr>
            <w:tcW w:w="8251" w:type="dxa"/>
            <w:shd w:val="clear" w:color="auto" w:fill="70AD47" w:themeFill="accent6"/>
          </w:tcPr>
          <w:p w14:paraId="368F503E" w14:textId="77777777" w:rsidR="00A71FCF" w:rsidRPr="00787FDC" w:rsidRDefault="00A71FCF" w:rsidP="008408E7">
            <w:pPr>
              <w:shd w:val="clear" w:color="auto" w:fill="70AD47" w:themeFill="accent6"/>
              <w:suppressAutoHyphens/>
              <w:spacing w:line="360" w:lineRule="auto"/>
              <w:rPr>
                <w:rFonts w:asciiTheme="minorHAnsi" w:eastAsia="Times New Roman" w:hAnsiTheme="minorHAnsi" w:cstheme="minorHAnsi"/>
                <w:b/>
                <w:caps/>
                <w:sz w:val="16"/>
                <w:szCs w:val="16"/>
                <w:shd w:val="clear" w:color="auto" w:fill="70AD47" w:themeFill="accent6"/>
                <w:lang w:eastAsia="ar-SA"/>
              </w:rPr>
            </w:pPr>
            <w:r w:rsidRPr="00787FDC">
              <w:rPr>
                <w:rFonts w:asciiTheme="minorHAnsi" w:eastAsia="Times New Roman" w:hAnsiTheme="minorHAnsi" w:cstheme="minorHAnsi"/>
                <w:b/>
                <w:caps/>
                <w:sz w:val="16"/>
                <w:szCs w:val="16"/>
                <w:shd w:val="clear" w:color="auto" w:fill="70AD47" w:themeFill="accent6"/>
                <w:lang w:eastAsia="ar-SA"/>
              </w:rPr>
              <w:lastRenderedPageBreak/>
              <w:t>DIBUJO TÉCNICO I - MODIFICACIÓN</w:t>
            </w:r>
          </w:p>
        </w:tc>
      </w:tr>
    </w:tbl>
    <w:tbl>
      <w:tblPr>
        <w:tblW w:w="8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1"/>
      </w:tblGrid>
      <w:tr w:rsidR="00A71FCF" w:rsidRPr="00787FDC" w14:paraId="6273FF15" w14:textId="77777777" w:rsidTr="00787FDC">
        <w:tc>
          <w:tcPr>
            <w:tcW w:w="8251" w:type="dxa"/>
            <w:shd w:val="clear" w:color="auto" w:fill="70AD47" w:themeFill="accent6"/>
          </w:tcPr>
          <w:p w14:paraId="114A177E" w14:textId="77777777" w:rsidR="00A71FCF" w:rsidRPr="00787FDC" w:rsidRDefault="00A71FCF" w:rsidP="008408E7">
            <w:pPr>
              <w:shd w:val="clear" w:color="auto" w:fill="70AD47" w:themeFill="accent6"/>
              <w:rPr>
                <w:rFonts w:cstheme="minorHAnsi"/>
                <w:b/>
                <w:sz w:val="16"/>
                <w:szCs w:val="16"/>
              </w:rPr>
            </w:pPr>
          </w:p>
        </w:tc>
      </w:tr>
    </w:tbl>
    <w:p w14:paraId="170DBF51" w14:textId="77777777" w:rsidR="00A71FCF" w:rsidRPr="00787FDC" w:rsidRDefault="00A71FCF" w:rsidP="00A71FCF">
      <w:pPr>
        <w:rPr>
          <w:color w:val="000000" w:themeColor="text1"/>
          <w:sz w:val="16"/>
          <w:szCs w:val="16"/>
        </w:rPr>
      </w:pPr>
    </w:p>
    <w:tbl>
      <w:tblPr>
        <w:tblW w:w="8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2552"/>
        <w:gridCol w:w="2268"/>
        <w:gridCol w:w="283"/>
        <w:gridCol w:w="851"/>
      </w:tblGrid>
      <w:tr w:rsidR="00A71FCF" w:rsidRPr="00787FDC" w14:paraId="22B6616F" w14:textId="77777777" w:rsidTr="00787FDC">
        <w:trPr>
          <w:trHeight w:val="433"/>
        </w:trPr>
        <w:tc>
          <w:tcPr>
            <w:tcW w:w="2297" w:type="dxa"/>
            <w:shd w:val="clear" w:color="auto" w:fill="auto"/>
          </w:tcPr>
          <w:p w14:paraId="0571557B" w14:textId="77777777" w:rsidR="00A71FCF" w:rsidRPr="00787FDC" w:rsidRDefault="00A71FCF" w:rsidP="008408E7">
            <w:pPr>
              <w:jc w:val="center"/>
              <w:rPr>
                <w:rFonts w:eastAsia="Calibri" w:cstheme="minorHAnsi"/>
                <w:b/>
                <w:sz w:val="16"/>
                <w:szCs w:val="16"/>
              </w:rPr>
            </w:pPr>
            <w:r w:rsidRPr="00787FDC">
              <w:rPr>
                <w:rFonts w:eastAsia="Calibri" w:cstheme="minorHAnsi"/>
                <w:b/>
                <w:sz w:val="16"/>
                <w:szCs w:val="16"/>
              </w:rPr>
              <w:t>Contenidos</w:t>
            </w:r>
          </w:p>
        </w:tc>
        <w:tc>
          <w:tcPr>
            <w:tcW w:w="2552" w:type="dxa"/>
            <w:shd w:val="clear" w:color="auto" w:fill="auto"/>
          </w:tcPr>
          <w:p w14:paraId="67E8F4FF" w14:textId="77777777" w:rsidR="00A71FCF" w:rsidRPr="00787FDC" w:rsidRDefault="00A71FCF" w:rsidP="008408E7">
            <w:pPr>
              <w:jc w:val="center"/>
              <w:rPr>
                <w:rFonts w:eastAsia="Calibri" w:cstheme="minorHAnsi"/>
                <w:b/>
                <w:sz w:val="16"/>
                <w:szCs w:val="16"/>
              </w:rPr>
            </w:pPr>
            <w:r w:rsidRPr="00787FDC">
              <w:rPr>
                <w:rFonts w:eastAsia="Calibri" w:cstheme="minorHAnsi"/>
                <w:b/>
                <w:sz w:val="16"/>
                <w:szCs w:val="16"/>
              </w:rPr>
              <w:t>Criterios de Evaluación</w:t>
            </w:r>
          </w:p>
        </w:tc>
        <w:tc>
          <w:tcPr>
            <w:tcW w:w="2268" w:type="dxa"/>
            <w:shd w:val="clear" w:color="auto" w:fill="auto"/>
          </w:tcPr>
          <w:p w14:paraId="6F0BC602" w14:textId="77777777" w:rsidR="00A71FCF" w:rsidRPr="00787FDC" w:rsidRDefault="00A71FCF" w:rsidP="008408E7">
            <w:pPr>
              <w:jc w:val="center"/>
              <w:rPr>
                <w:rFonts w:eastAsia="Calibri" w:cstheme="minorHAnsi"/>
                <w:b/>
                <w:sz w:val="16"/>
                <w:szCs w:val="16"/>
              </w:rPr>
            </w:pPr>
            <w:r w:rsidRPr="00787FDC">
              <w:rPr>
                <w:rFonts w:eastAsia="Calibri" w:cstheme="minorHAnsi"/>
                <w:b/>
                <w:sz w:val="16"/>
                <w:szCs w:val="16"/>
              </w:rPr>
              <w:t>Estándares de aprendizaje</w:t>
            </w:r>
          </w:p>
        </w:tc>
        <w:tc>
          <w:tcPr>
            <w:tcW w:w="283" w:type="dxa"/>
            <w:shd w:val="clear" w:color="auto" w:fill="auto"/>
          </w:tcPr>
          <w:p w14:paraId="31B81FBB" w14:textId="77777777" w:rsidR="00A71FCF" w:rsidRPr="00787FDC" w:rsidRDefault="00A71FCF" w:rsidP="008408E7">
            <w:pPr>
              <w:rPr>
                <w:rFonts w:eastAsia="Calibri" w:cstheme="minorHAnsi"/>
                <w:b/>
                <w:sz w:val="16"/>
                <w:szCs w:val="16"/>
              </w:rPr>
            </w:pPr>
          </w:p>
        </w:tc>
        <w:tc>
          <w:tcPr>
            <w:tcW w:w="851" w:type="dxa"/>
            <w:shd w:val="clear" w:color="auto" w:fill="auto"/>
          </w:tcPr>
          <w:p w14:paraId="7FA61D13" w14:textId="77777777" w:rsidR="00A71FCF" w:rsidRPr="00787FDC" w:rsidRDefault="00A71FCF" w:rsidP="008408E7">
            <w:pPr>
              <w:jc w:val="center"/>
              <w:rPr>
                <w:rFonts w:eastAsia="Calibri" w:cstheme="minorHAnsi"/>
                <w:b/>
                <w:sz w:val="16"/>
                <w:szCs w:val="16"/>
              </w:rPr>
            </w:pPr>
            <w:r w:rsidRPr="00787FDC">
              <w:rPr>
                <w:rFonts w:eastAsia="Calibri" w:cstheme="minorHAnsi"/>
                <w:b/>
                <w:sz w:val="16"/>
                <w:szCs w:val="16"/>
              </w:rPr>
              <w:t>Comp. Clave</w:t>
            </w:r>
          </w:p>
        </w:tc>
      </w:tr>
      <w:tr w:rsidR="00A71FCF" w:rsidRPr="00787FDC" w14:paraId="7CACEFA2" w14:textId="77777777" w:rsidTr="009A028C">
        <w:trPr>
          <w:trHeight w:val="5502"/>
        </w:trPr>
        <w:tc>
          <w:tcPr>
            <w:tcW w:w="2297" w:type="dxa"/>
            <w:shd w:val="clear" w:color="auto" w:fill="auto"/>
          </w:tcPr>
          <w:p w14:paraId="49C498CB" w14:textId="77777777" w:rsidR="00A71FCF" w:rsidRPr="00787FDC" w:rsidRDefault="00A71FCF" w:rsidP="008408E7">
            <w:pPr>
              <w:spacing w:after="200" w:line="288" w:lineRule="auto"/>
              <w:contextualSpacing/>
              <w:rPr>
                <w:rFonts w:eastAsia="Calibri" w:cstheme="minorHAnsi"/>
                <w:sz w:val="16"/>
                <w:szCs w:val="16"/>
              </w:rPr>
            </w:pPr>
            <w:r w:rsidRPr="00787FDC">
              <w:rPr>
                <w:rFonts w:eastAsia="Calibri" w:cstheme="minorHAnsi"/>
                <w:sz w:val="16"/>
                <w:szCs w:val="16"/>
              </w:rPr>
              <w:t xml:space="preserve">1.Sistema </w:t>
            </w:r>
            <w:proofErr w:type="spellStart"/>
            <w:r w:rsidRPr="00787FDC">
              <w:rPr>
                <w:rFonts w:eastAsia="Calibri" w:cstheme="minorHAnsi"/>
                <w:sz w:val="16"/>
                <w:szCs w:val="16"/>
              </w:rPr>
              <w:t>diédrico</w:t>
            </w:r>
            <w:proofErr w:type="spellEnd"/>
            <w:r w:rsidRPr="00787FDC">
              <w:rPr>
                <w:rFonts w:eastAsia="Calibri" w:cstheme="minorHAnsi"/>
                <w:sz w:val="16"/>
                <w:szCs w:val="16"/>
              </w:rPr>
              <w:t>:</w:t>
            </w:r>
          </w:p>
          <w:p w14:paraId="162689CD" w14:textId="77777777" w:rsidR="00A71FCF" w:rsidRPr="00787FDC" w:rsidRDefault="00A71FCF" w:rsidP="008408E7">
            <w:pPr>
              <w:spacing w:after="200" w:line="288" w:lineRule="auto"/>
              <w:contextualSpacing/>
              <w:rPr>
                <w:rFonts w:eastAsia="Calibri" w:cstheme="minorHAnsi"/>
                <w:sz w:val="16"/>
                <w:szCs w:val="16"/>
              </w:rPr>
            </w:pPr>
            <w:r w:rsidRPr="00787FDC">
              <w:rPr>
                <w:rFonts w:eastAsia="Calibri" w:cstheme="minorHAnsi"/>
                <w:sz w:val="16"/>
                <w:szCs w:val="16"/>
              </w:rPr>
              <w:t xml:space="preserve">Procedimientos para la obtención de las proyecciones </w:t>
            </w:r>
            <w:proofErr w:type="spellStart"/>
            <w:r w:rsidRPr="00787FDC">
              <w:rPr>
                <w:rFonts w:eastAsia="Calibri" w:cstheme="minorHAnsi"/>
                <w:sz w:val="16"/>
                <w:szCs w:val="16"/>
              </w:rPr>
              <w:t>diédricas</w:t>
            </w:r>
            <w:proofErr w:type="spellEnd"/>
            <w:r w:rsidRPr="00787FDC">
              <w:rPr>
                <w:rFonts w:eastAsia="Calibri" w:cstheme="minorHAnsi"/>
                <w:sz w:val="16"/>
                <w:szCs w:val="16"/>
              </w:rPr>
              <w:t>. Disposición normalizada</w:t>
            </w:r>
          </w:p>
          <w:p w14:paraId="5F814015" w14:textId="77777777" w:rsidR="00A71FCF" w:rsidRPr="00787FDC" w:rsidRDefault="00A71FCF" w:rsidP="008408E7">
            <w:pPr>
              <w:spacing w:after="200" w:line="288" w:lineRule="auto"/>
              <w:contextualSpacing/>
              <w:rPr>
                <w:rFonts w:eastAsia="Calibri" w:cstheme="minorHAnsi"/>
                <w:sz w:val="16"/>
                <w:szCs w:val="16"/>
              </w:rPr>
            </w:pPr>
            <w:r w:rsidRPr="00787FDC">
              <w:rPr>
                <w:rFonts w:eastAsia="Calibri" w:cstheme="minorHAnsi"/>
                <w:sz w:val="16"/>
                <w:szCs w:val="16"/>
              </w:rPr>
              <w:t>Reversibilidad del sistema. Número de proyecciones suficientes.</w:t>
            </w:r>
          </w:p>
          <w:p w14:paraId="7C8451D2" w14:textId="77777777" w:rsidR="00A71FCF" w:rsidRPr="00787FDC" w:rsidRDefault="00A71FCF" w:rsidP="008408E7">
            <w:pPr>
              <w:spacing w:after="200" w:line="288" w:lineRule="auto"/>
              <w:contextualSpacing/>
              <w:rPr>
                <w:rFonts w:eastAsia="Calibri" w:cstheme="minorHAnsi"/>
                <w:sz w:val="16"/>
                <w:szCs w:val="16"/>
              </w:rPr>
            </w:pPr>
          </w:p>
          <w:p w14:paraId="7B43F094" w14:textId="77777777" w:rsidR="00A71FCF" w:rsidRPr="00787FDC" w:rsidRDefault="00A71FCF" w:rsidP="008408E7">
            <w:pPr>
              <w:spacing w:after="200" w:line="288" w:lineRule="auto"/>
              <w:rPr>
                <w:rFonts w:eastAsia="Calibri" w:cstheme="minorHAnsi"/>
                <w:sz w:val="16"/>
                <w:szCs w:val="16"/>
              </w:rPr>
            </w:pPr>
            <w:r w:rsidRPr="00787FDC">
              <w:rPr>
                <w:rFonts w:eastAsia="Calibri" w:cstheme="minorHAnsi"/>
                <w:sz w:val="16"/>
                <w:szCs w:val="16"/>
              </w:rPr>
              <w:t xml:space="preserve">2.Proyecciones </w:t>
            </w:r>
            <w:proofErr w:type="spellStart"/>
            <w:r w:rsidRPr="00787FDC">
              <w:rPr>
                <w:rFonts w:eastAsia="Calibri" w:cstheme="minorHAnsi"/>
                <w:sz w:val="16"/>
                <w:szCs w:val="16"/>
              </w:rPr>
              <w:t>diédricas</w:t>
            </w:r>
            <w:proofErr w:type="spellEnd"/>
            <w:r w:rsidRPr="00787FDC">
              <w:rPr>
                <w:rFonts w:eastAsia="Calibri" w:cstheme="minorHAnsi"/>
                <w:sz w:val="16"/>
                <w:szCs w:val="16"/>
              </w:rPr>
              <w:t xml:space="preserve"> de figuras planas.</w:t>
            </w:r>
          </w:p>
          <w:p w14:paraId="78715160" w14:textId="77777777" w:rsidR="00A71FCF" w:rsidRPr="00787FDC" w:rsidRDefault="00A71FCF" w:rsidP="008408E7">
            <w:pPr>
              <w:spacing w:after="200" w:line="288" w:lineRule="auto"/>
              <w:contextualSpacing/>
              <w:rPr>
                <w:rFonts w:eastAsia="Calibri" w:cstheme="minorHAnsi"/>
                <w:sz w:val="16"/>
                <w:szCs w:val="16"/>
              </w:rPr>
            </w:pPr>
            <w:r w:rsidRPr="00787FDC">
              <w:rPr>
                <w:rFonts w:eastAsia="Calibri" w:cstheme="minorHAnsi"/>
                <w:sz w:val="16"/>
                <w:szCs w:val="16"/>
              </w:rPr>
              <w:t xml:space="preserve">3.Sistemas </w:t>
            </w:r>
            <w:proofErr w:type="spellStart"/>
            <w:r w:rsidRPr="00787FDC">
              <w:rPr>
                <w:rFonts w:eastAsia="Calibri" w:cstheme="minorHAnsi"/>
                <w:sz w:val="16"/>
                <w:szCs w:val="16"/>
              </w:rPr>
              <w:t>axonométricos</w:t>
            </w:r>
            <w:proofErr w:type="spellEnd"/>
            <w:r w:rsidRPr="00787FDC">
              <w:rPr>
                <w:rFonts w:eastAsia="Calibri" w:cstheme="minorHAnsi"/>
                <w:sz w:val="16"/>
                <w:szCs w:val="16"/>
              </w:rPr>
              <w:t>:</w:t>
            </w:r>
          </w:p>
          <w:p w14:paraId="2E4BDA92" w14:textId="77777777" w:rsidR="00A71FCF" w:rsidRPr="00787FDC" w:rsidRDefault="00A71FCF" w:rsidP="008408E7">
            <w:pPr>
              <w:spacing w:after="200" w:line="288" w:lineRule="auto"/>
              <w:contextualSpacing/>
              <w:rPr>
                <w:rFonts w:eastAsia="Calibri" w:cstheme="minorHAnsi"/>
                <w:sz w:val="16"/>
                <w:szCs w:val="16"/>
              </w:rPr>
            </w:pPr>
            <w:r w:rsidRPr="00787FDC">
              <w:rPr>
                <w:rFonts w:eastAsia="Calibri" w:cstheme="minorHAnsi"/>
                <w:sz w:val="16"/>
                <w:szCs w:val="16"/>
              </w:rPr>
              <w:t>Fundamentos del sistema. Disposición de los ejes y utilización de los coeficientes de reducción.</w:t>
            </w:r>
          </w:p>
          <w:p w14:paraId="7CB352E2" w14:textId="0BC93B0E" w:rsidR="00A71FCF" w:rsidRPr="00787FDC" w:rsidRDefault="00A71FCF" w:rsidP="008408E7">
            <w:pPr>
              <w:spacing w:after="200" w:line="288" w:lineRule="auto"/>
              <w:contextualSpacing/>
              <w:rPr>
                <w:rFonts w:eastAsia="Calibri" w:cstheme="minorHAnsi"/>
                <w:sz w:val="16"/>
                <w:szCs w:val="16"/>
              </w:rPr>
            </w:pPr>
            <w:r w:rsidRPr="00787FDC">
              <w:rPr>
                <w:rFonts w:eastAsia="Calibri" w:cstheme="minorHAnsi"/>
                <w:sz w:val="16"/>
                <w:szCs w:val="16"/>
              </w:rPr>
              <w:t xml:space="preserve">Sistema </w:t>
            </w:r>
            <w:proofErr w:type="spellStart"/>
            <w:r w:rsidRPr="00787FDC">
              <w:rPr>
                <w:rFonts w:eastAsia="Calibri" w:cstheme="minorHAnsi"/>
                <w:sz w:val="16"/>
                <w:szCs w:val="16"/>
              </w:rPr>
              <w:t>axonométrico</w:t>
            </w:r>
            <w:proofErr w:type="spellEnd"/>
            <w:r w:rsidRPr="00787FDC">
              <w:rPr>
                <w:rFonts w:eastAsia="Calibri" w:cstheme="minorHAnsi"/>
                <w:sz w:val="16"/>
                <w:szCs w:val="16"/>
              </w:rPr>
              <w:t xml:space="preserve"> ortogonal: Perspectivas isométricas</w:t>
            </w:r>
            <w:r w:rsidR="005133D5" w:rsidRPr="00787FDC">
              <w:rPr>
                <w:rFonts w:eastAsia="Calibri" w:cstheme="minorHAnsi"/>
                <w:sz w:val="16"/>
                <w:szCs w:val="16"/>
              </w:rPr>
              <w:t xml:space="preserve"> y caballeras.</w:t>
            </w:r>
          </w:p>
        </w:tc>
        <w:tc>
          <w:tcPr>
            <w:tcW w:w="2552" w:type="dxa"/>
            <w:shd w:val="clear" w:color="auto" w:fill="auto"/>
          </w:tcPr>
          <w:p w14:paraId="067FB5CB" w14:textId="77777777" w:rsidR="00A71FCF" w:rsidRPr="00787FDC" w:rsidRDefault="00A71FCF" w:rsidP="008408E7">
            <w:pPr>
              <w:ind w:left="26"/>
              <w:rPr>
                <w:rFonts w:eastAsia="Calibri" w:cstheme="minorHAnsi"/>
                <w:sz w:val="16"/>
                <w:szCs w:val="16"/>
              </w:rPr>
            </w:pPr>
            <w:r w:rsidRPr="00787FDC">
              <w:rPr>
                <w:rFonts w:eastAsia="Calibri" w:cstheme="minorHAnsi"/>
                <w:sz w:val="16"/>
                <w:szCs w:val="16"/>
              </w:rPr>
              <w:t xml:space="preserve">1.Utilizar el sistema </w:t>
            </w:r>
            <w:proofErr w:type="spellStart"/>
            <w:r w:rsidRPr="00787FDC">
              <w:rPr>
                <w:rFonts w:eastAsia="Calibri" w:cstheme="minorHAnsi"/>
                <w:sz w:val="16"/>
                <w:szCs w:val="16"/>
              </w:rPr>
              <w:t>diédrico</w:t>
            </w:r>
            <w:proofErr w:type="spellEnd"/>
            <w:r w:rsidRPr="00787FDC">
              <w:rPr>
                <w:rFonts w:eastAsia="Calibri" w:cstheme="minorHAnsi"/>
                <w:sz w:val="16"/>
                <w:szCs w:val="16"/>
              </w:rPr>
              <w:t xml:space="preserve"> para representar las relaciones espaciales entre punto, recta, plano y figuras planas, así como representar formas tridimensionales sencillas a partir de perspectivas, fotografías, piezas reales o espacios del entorno próximo, utilizando el sistema </w:t>
            </w:r>
            <w:proofErr w:type="spellStart"/>
            <w:r w:rsidRPr="00787FDC">
              <w:rPr>
                <w:rFonts w:eastAsia="Calibri" w:cstheme="minorHAnsi"/>
                <w:sz w:val="16"/>
                <w:szCs w:val="16"/>
              </w:rPr>
              <w:t>diédrico</w:t>
            </w:r>
            <w:proofErr w:type="spellEnd"/>
            <w:r w:rsidRPr="00787FDC">
              <w:rPr>
                <w:rFonts w:eastAsia="Calibri" w:cstheme="minorHAnsi"/>
                <w:sz w:val="16"/>
                <w:szCs w:val="16"/>
              </w:rPr>
              <w:t>.</w:t>
            </w:r>
          </w:p>
          <w:p w14:paraId="6C6DF2CD" w14:textId="77777777" w:rsidR="00A71FCF" w:rsidRPr="00787FDC" w:rsidRDefault="00A71FCF" w:rsidP="008408E7">
            <w:pPr>
              <w:ind w:left="26"/>
              <w:rPr>
                <w:rFonts w:eastAsia="Calibri" w:cstheme="minorHAnsi"/>
                <w:sz w:val="16"/>
                <w:szCs w:val="16"/>
              </w:rPr>
            </w:pPr>
          </w:p>
          <w:p w14:paraId="51089C4E" w14:textId="77777777" w:rsidR="00A71FCF" w:rsidRPr="00787FDC" w:rsidRDefault="00A71FCF" w:rsidP="008408E7">
            <w:pPr>
              <w:ind w:left="26"/>
              <w:rPr>
                <w:rFonts w:eastAsia="Calibri" w:cstheme="minorHAnsi"/>
                <w:sz w:val="16"/>
                <w:szCs w:val="16"/>
              </w:rPr>
            </w:pPr>
            <w:r w:rsidRPr="00787FDC">
              <w:rPr>
                <w:rFonts w:eastAsia="Calibri" w:cstheme="minorHAnsi"/>
                <w:sz w:val="16"/>
                <w:szCs w:val="16"/>
              </w:rPr>
              <w:t>2.Dibujar perspectivas de formas tridimensionales a partir de piezas sencillas reales o definidas por sus proyecciones ortogonales.</w:t>
            </w:r>
          </w:p>
          <w:p w14:paraId="526143A9" w14:textId="77777777" w:rsidR="00A71FCF" w:rsidRPr="00787FDC" w:rsidRDefault="00A71FCF" w:rsidP="008408E7">
            <w:pPr>
              <w:ind w:left="26"/>
              <w:rPr>
                <w:rFonts w:eastAsia="Calibri" w:cstheme="minorHAnsi"/>
                <w:sz w:val="16"/>
                <w:szCs w:val="16"/>
              </w:rPr>
            </w:pPr>
          </w:p>
          <w:p w14:paraId="786D96BD" w14:textId="77777777" w:rsidR="00A71FCF" w:rsidRPr="00787FDC" w:rsidRDefault="00A71FCF" w:rsidP="008408E7">
            <w:pPr>
              <w:ind w:left="720"/>
              <w:rPr>
                <w:rFonts w:eastAsia="Calibri" w:cstheme="minorHAnsi"/>
                <w:sz w:val="16"/>
                <w:szCs w:val="16"/>
              </w:rPr>
            </w:pPr>
          </w:p>
          <w:p w14:paraId="1F3CC387" w14:textId="77777777" w:rsidR="00A71FCF" w:rsidRPr="00787FDC" w:rsidRDefault="00A71FCF" w:rsidP="008408E7">
            <w:pPr>
              <w:ind w:left="720"/>
              <w:rPr>
                <w:rFonts w:eastAsia="Calibri" w:cstheme="minorHAnsi"/>
                <w:sz w:val="16"/>
                <w:szCs w:val="16"/>
              </w:rPr>
            </w:pPr>
          </w:p>
          <w:p w14:paraId="7925D70C" w14:textId="77777777" w:rsidR="00A71FCF" w:rsidRPr="00787FDC" w:rsidRDefault="00A71FCF" w:rsidP="008408E7">
            <w:pPr>
              <w:ind w:left="720"/>
              <w:rPr>
                <w:rFonts w:eastAsia="Calibri" w:cstheme="minorHAnsi"/>
                <w:sz w:val="16"/>
                <w:szCs w:val="16"/>
              </w:rPr>
            </w:pPr>
          </w:p>
          <w:p w14:paraId="3BB7F2BA" w14:textId="77777777" w:rsidR="00A71FCF" w:rsidRPr="00787FDC" w:rsidRDefault="00A71FCF" w:rsidP="008408E7">
            <w:pPr>
              <w:ind w:left="720"/>
              <w:rPr>
                <w:rFonts w:eastAsia="Calibri" w:cstheme="minorHAnsi"/>
                <w:sz w:val="16"/>
                <w:szCs w:val="16"/>
              </w:rPr>
            </w:pPr>
          </w:p>
          <w:p w14:paraId="1AE79DB8" w14:textId="77777777" w:rsidR="00A71FCF" w:rsidRPr="00787FDC" w:rsidRDefault="00A71FCF" w:rsidP="008408E7">
            <w:pPr>
              <w:ind w:left="720"/>
              <w:rPr>
                <w:rFonts w:eastAsia="Calibri" w:cstheme="minorHAnsi"/>
                <w:sz w:val="16"/>
                <w:szCs w:val="16"/>
              </w:rPr>
            </w:pPr>
          </w:p>
          <w:p w14:paraId="429A4EA5" w14:textId="77777777" w:rsidR="00A71FCF" w:rsidRPr="00787FDC" w:rsidRDefault="00A71FCF" w:rsidP="008408E7">
            <w:pPr>
              <w:ind w:left="720"/>
              <w:rPr>
                <w:rFonts w:eastAsia="Calibri" w:cstheme="minorHAnsi"/>
                <w:sz w:val="16"/>
                <w:szCs w:val="16"/>
              </w:rPr>
            </w:pPr>
          </w:p>
          <w:p w14:paraId="34C7EFA0" w14:textId="77777777" w:rsidR="00A71FCF" w:rsidRPr="00787FDC" w:rsidRDefault="00A71FCF" w:rsidP="008408E7">
            <w:pPr>
              <w:ind w:left="720"/>
              <w:rPr>
                <w:rFonts w:eastAsia="Calibri" w:cstheme="minorHAnsi"/>
                <w:sz w:val="16"/>
                <w:szCs w:val="16"/>
              </w:rPr>
            </w:pPr>
          </w:p>
          <w:p w14:paraId="7540A53D" w14:textId="77777777" w:rsidR="00A71FCF" w:rsidRPr="00787FDC" w:rsidRDefault="00A71FCF" w:rsidP="008408E7">
            <w:pPr>
              <w:ind w:left="720"/>
              <w:rPr>
                <w:rFonts w:eastAsia="Calibri" w:cstheme="minorHAnsi"/>
                <w:sz w:val="16"/>
                <w:szCs w:val="16"/>
              </w:rPr>
            </w:pPr>
          </w:p>
          <w:p w14:paraId="4C100660" w14:textId="77777777" w:rsidR="00A71FCF" w:rsidRPr="00787FDC" w:rsidRDefault="00A71FCF" w:rsidP="008408E7">
            <w:pPr>
              <w:ind w:left="720"/>
              <w:rPr>
                <w:rFonts w:eastAsia="Calibri" w:cstheme="minorHAnsi"/>
                <w:sz w:val="16"/>
                <w:szCs w:val="16"/>
              </w:rPr>
            </w:pPr>
          </w:p>
          <w:p w14:paraId="1DD17C66" w14:textId="77777777" w:rsidR="00A71FCF" w:rsidRPr="00787FDC" w:rsidRDefault="00A71FCF" w:rsidP="008408E7">
            <w:pPr>
              <w:spacing w:after="200" w:line="288" w:lineRule="auto"/>
              <w:rPr>
                <w:rFonts w:eastAsia="Calibri" w:cstheme="minorHAnsi"/>
                <w:sz w:val="16"/>
                <w:szCs w:val="16"/>
              </w:rPr>
            </w:pPr>
          </w:p>
        </w:tc>
        <w:tc>
          <w:tcPr>
            <w:tcW w:w="2268" w:type="dxa"/>
            <w:shd w:val="clear" w:color="auto" w:fill="auto"/>
          </w:tcPr>
          <w:p w14:paraId="089E21A3" w14:textId="77777777" w:rsidR="00A71FCF" w:rsidRPr="00787FDC" w:rsidRDefault="00A71FCF" w:rsidP="008408E7">
            <w:pPr>
              <w:rPr>
                <w:rFonts w:eastAsia="Calibri" w:cstheme="minorHAnsi"/>
                <w:sz w:val="16"/>
                <w:szCs w:val="16"/>
              </w:rPr>
            </w:pPr>
            <w:r w:rsidRPr="00787FDC">
              <w:rPr>
                <w:rFonts w:eastAsia="Calibri" w:cstheme="minorHAnsi"/>
                <w:sz w:val="16"/>
                <w:szCs w:val="16"/>
              </w:rPr>
              <w:t xml:space="preserve">1.Comprende los fundamentos del sistema </w:t>
            </w:r>
            <w:proofErr w:type="spellStart"/>
            <w:r w:rsidRPr="00787FDC">
              <w:rPr>
                <w:rFonts w:eastAsia="Calibri" w:cstheme="minorHAnsi"/>
                <w:sz w:val="16"/>
                <w:szCs w:val="16"/>
              </w:rPr>
              <w:t>diédrico</w:t>
            </w:r>
            <w:proofErr w:type="spellEnd"/>
            <w:r w:rsidRPr="00787FDC">
              <w:rPr>
                <w:rFonts w:eastAsia="Calibri" w:cstheme="minorHAnsi"/>
                <w:sz w:val="16"/>
                <w:szCs w:val="16"/>
              </w:rPr>
              <w:t>, describiendo los procedimientos de obtención de las proyecciones y su disposición normalizada.</w:t>
            </w:r>
          </w:p>
          <w:p w14:paraId="357D0FC1" w14:textId="77777777" w:rsidR="00A71FCF" w:rsidRPr="00787FDC" w:rsidRDefault="00A71FCF" w:rsidP="008408E7">
            <w:pPr>
              <w:rPr>
                <w:rFonts w:eastAsia="Calibri" w:cstheme="minorHAnsi"/>
                <w:sz w:val="16"/>
                <w:szCs w:val="16"/>
              </w:rPr>
            </w:pPr>
          </w:p>
          <w:p w14:paraId="19D23908" w14:textId="77777777" w:rsidR="00A71FCF" w:rsidRPr="00787FDC" w:rsidRDefault="00A71FCF" w:rsidP="008408E7">
            <w:pPr>
              <w:rPr>
                <w:rFonts w:eastAsia="Calibri" w:cstheme="minorHAnsi"/>
                <w:sz w:val="16"/>
                <w:szCs w:val="16"/>
              </w:rPr>
            </w:pPr>
            <w:r w:rsidRPr="00787FDC">
              <w:rPr>
                <w:rFonts w:eastAsia="Calibri" w:cstheme="minorHAnsi"/>
                <w:sz w:val="16"/>
                <w:szCs w:val="16"/>
              </w:rPr>
              <w:t>2.Reproduce formas tridimensionales sencillas, dibujando a mano alzada sus vistas principales en el sistema de proyección ortogonal establecido por la norma de aplicación, disponiendo las proyecciones suficientes para su definición e identificando sus elementos de manera inequívoca</w:t>
            </w:r>
          </w:p>
          <w:p w14:paraId="30E29A2F" w14:textId="77777777" w:rsidR="00A71FCF" w:rsidRPr="00787FDC" w:rsidRDefault="00A71FCF" w:rsidP="008408E7">
            <w:pPr>
              <w:rPr>
                <w:rFonts w:eastAsia="Calibri" w:cstheme="minorHAnsi"/>
                <w:sz w:val="16"/>
                <w:szCs w:val="16"/>
              </w:rPr>
            </w:pPr>
          </w:p>
          <w:p w14:paraId="782F4891" w14:textId="32F568FB" w:rsidR="00A71FCF" w:rsidRPr="00787FDC" w:rsidRDefault="00A71FCF" w:rsidP="008408E7">
            <w:pPr>
              <w:rPr>
                <w:rFonts w:eastAsia="Calibri" w:cstheme="minorHAnsi"/>
                <w:sz w:val="16"/>
                <w:szCs w:val="16"/>
              </w:rPr>
            </w:pPr>
            <w:r w:rsidRPr="00787FDC">
              <w:rPr>
                <w:rFonts w:eastAsia="Calibri" w:cstheme="minorHAnsi"/>
                <w:sz w:val="16"/>
                <w:szCs w:val="16"/>
              </w:rPr>
              <w:t>3.Visualiza en el espacio perspectivo formas tridimensionales sencillas definidas suficientemente por sus vistas principales, dibujando a mano alzada axonometrías convencionales (isometrías y caballeras)</w:t>
            </w:r>
            <w:r w:rsidR="009A028C">
              <w:rPr>
                <w:rFonts w:eastAsia="Calibri" w:cstheme="minorHAnsi"/>
                <w:sz w:val="16"/>
                <w:szCs w:val="16"/>
              </w:rPr>
              <w:t>.</w:t>
            </w:r>
          </w:p>
        </w:tc>
        <w:tc>
          <w:tcPr>
            <w:tcW w:w="283" w:type="dxa"/>
            <w:shd w:val="clear" w:color="auto" w:fill="auto"/>
          </w:tcPr>
          <w:p w14:paraId="48FFD145" w14:textId="77777777" w:rsidR="00A71FCF" w:rsidRPr="00787FDC" w:rsidRDefault="00A71FCF" w:rsidP="008408E7">
            <w:pPr>
              <w:rPr>
                <w:rFonts w:eastAsia="Calibri" w:cstheme="minorHAnsi"/>
                <w:sz w:val="16"/>
                <w:szCs w:val="16"/>
              </w:rPr>
            </w:pPr>
          </w:p>
        </w:tc>
        <w:tc>
          <w:tcPr>
            <w:tcW w:w="851" w:type="dxa"/>
            <w:shd w:val="clear" w:color="auto" w:fill="auto"/>
          </w:tcPr>
          <w:p w14:paraId="3279A5C1" w14:textId="77777777" w:rsidR="005133D5" w:rsidRPr="00787FDC" w:rsidRDefault="00A71FCF" w:rsidP="005133D5">
            <w:pPr>
              <w:jc w:val="center"/>
              <w:rPr>
                <w:rFonts w:cstheme="minorHAnsi"/>
                <w:sz w:val="16"/>
                <w:szCs w:val="16"/>
                <w:lang w:val="en-US"/>
              </w:rPr>
            </w:pPr>
            <w:r w:rsidRPr="00787FDC">
              <w:rPr>
                <w:rFonts w:eastAsia="Calibri" w:cstheme="minorHAnsi"/>
                <w:sz w:val="16"/>
                <w:szCs w:val="16"/>
                <w:lang w:val="en-US"/>
              </w:rPr>
              <w:t xml:space="preserve"> </w:t>
            </w:r>
            <w:r w:rsidR="005133D5" w:rsidRPr="00787FDC">
              <w:rPr>
                <w:rFonts w:cstheme="minorHAnsi"/>
                <w:sz w:val="16"/>
                <w:szCs w:val="16"/>
                <w:lang w:val="en-US"/>
              </w:rPr>
              <w:t>CMCT</w:t>
            </w:r>
          </w:p>
          <w:p w14:paraId="7FD8B0A8" w14:textId="77777777" w:rsidR="005133D5" w:rsidRPr="00787FDC" w:rsidRDefault="005133D5" w:rsidP="005133D5">
            <w:pPr>
              <w:jc w:val="center"/>
              <w:rPr>
                <w:rFonts w:cstheme="minorHAnsi"/>
                <w:sz w:val="16"/>
                <w:szCs w:val="16"/>
                <w:lang w:val="en-US"/>
              </w:rPr>
            </w:pPr>
            <w:r w:rsidRPr="00787FDC">
              <w:rPr>
                <w:rFonts w:cstheme="minorHAnsi"/>
                <w:sz w:val="16"/>
                <w:szCs w:val="16"/>
                <w:lang w:val="en-US"/>
              </w:rPr>
              <w:t>CD</w:t>
            </w:r>
          </w:p>
          <w:p w14:paraId="36FE0B2D" w14:textId="77777777" w:rsidR="005133D5" w:rsidRPr="00787FDC" w:rsidRDefault="005133D5" w:rsidP="005133D5">
            <w:pPr>
              <w:jc w:val="center"/>
              <w:rPr>
                <w:rFonts w:cstheme="minorHAnsi"/>
                <w:sz w:val="16"/>
                <w:szCs w:val="16"/>
                <w:lang w:val="en-US"/>
              </w:rPr>
            </w:pPr>
            <w:r w:rsidRPr="00787FDC">
              <w:rPr>
                <w:rFonts w:cstheme="minorHAnsi"/>
                <w:sz w:val="16"/>
                <w:szCs w:val="16"/>
                <w:lang w:val="en-US"/>
              </w:rPr>
              <w:t>CPAA</w:t>
            </w:r>
          </w:p>
          <w:p w14:paraId="4AFF97C9" w14:textId="77777777" w:rsidR="005133D5" w:rsidRPr="00787FDC" w:rsidRDefault="005133D5" w:rsidP="005133D5">
            <w:pPr>
              <w:jc w:val="center"/>
              <w:rPr>
                <w:rFonts w:cstheme="minorHAnsi"/>
                <w:sz w:val="16"/>
                <w:szCs w:val="16"/>
                <w:lang w:val="en-US"/>
              </w:rPr>
            </w:pPr>
            <w:r w:rsidRPr="00787FDC">
              <w:rPr>
                <w:rFonts w:cstheme="minorHAnsi"/>
                <w:sz w:val="16"/>
                <w:szCs w:val="16"/>
                <w:lang w:val="en-US"/>
              </w:rPr>
              <w:t>CEC</w:t>
            </w:r>
          </w:p>
          <w:p w14:paraId="4A6EDD13" w14:textId="77777777" w:rsidR="005133D5" w:rsidRPr="00787FDC" w:rsidRDefault="005133D5" w:rsidP="005133D5">
            <w:pPr>
              <w:jc w:val="center"/>
              <w:rPr>
                <w:rFonts w:cstheme="minorHAnsi"/>
                <w:sz w:val="16"/>
                <w:szCs w:val="16"/>
                <w:lang w:val="en-US"/>
              </w:rPr>
            </w:pPr>
            <w:r w:rsidRPr="00787FDC">
              <w:rPr>
                <w:rFonts w:cstheme="minorHAnsi"/>
                <w:sz w:val="16"/>
                <w:szCs w:val="16"/>
                <w:lang w:val="en-US"/>
              </w:rPr>
              <w:t>CCL</w:t>
            </w:r>
          </w:p>
          <w:p w14:paraId="1A2400B0" w14:textId="77777777" w:rsidR="005133D5" w:rsidRPr="00787FDC" w:rsidRDefault="005133D5" w:rsidP="005133D5">
            <w:pPr>
              <w:jc w:val="center"/>
              <w:rPr>
                <w:rFonts w:cstheme="minorHAnsi"/>
                <w:sz w:val="16"/>
                <w:szCs w:val="16"/>
                <w:lang w:val="en-US"/>
              </w:rPr>
            </w:pPr>
          </w:p>
          <w:p w14:paraId="723B3128" w14:textId="77777777" w:rsidR="005133D5" w:rsidRPr="00787FDC" w:rsidRDefault="005133D5" w:rsidP="005133D5">
            <w:pPr>
              <w:jc w:val="center"/>
              <w:rPr>
                <w:rFonts w:cstheme="minorHAnsi"/>
                <w:sz w:val="16"/>
                <w:szCs w:val="16"/>
                <w:lang w:val="en-US"/>
              </w:rPr>
            </w:pPr>
            <w:r w:rsidRPr="00787FDC">
              <w:rPr>
                <w:rFonts w:cstheme="minorHAnsi"/>
                <w:sz w:val="16"/>
                <w:szCs w:val="16"/>
                <w:lang w:val="en-US"/>
              </w:rPr>
              <w:t>CSC</w:t>
            </w:r>
          </w:p>
          <w:p w14:paraId="63D9C7D6" w14:textId="77777777" w:rsidR="005133D5" w:rsidRPr="00787FDC" w:rsidRDefault="005133D5" w:rsidP="005133D5">
            <w:pPr>
              <w:jc w:val="center"/>
              <w:rPr>
                <w:rFonts w:cstheme="minorHAnsi"/>
                <w:sz w:val="16"/>
                <w:szCs w:val="16"/>
                <w:lang w:val="en-US"/>
              </w:rPr>
            </w:pPr>
            <w:r w:rsidRPr="00787FDC">
              <w:rPr>
                <w:rFonts w:cstheme="minorHAnsi"/>
                <w:sz w:val="16"/>
                <w:szCs w:val="16"/>
                <w:lang w:val="en-US"/>
              </w:rPr>
              <w:t>CMCT</w:t>
            </w:r>
          </w:p>
          <w:p w14:paraId="34D443C5" w14:textId="77777777" w:rsidR="005133D5" w:rsidRPr="00787FDC" w:rsidRDefault="005133D5" w:rsidP="005133D5">
            <w:pPr>
              <w:jc w:val="center"/>
              <w:rPr>
                <w:rFonts w:cstheme="minorHAnsi"/>
                <w:sz w:val="16"/>
                <w:szCs w:val="16"/>
                <w:lang w:val="en-US"/>
              </w:rPr>
            </w:pPr>
            <w:r w:rsidRPr="00787FDC">
              <w:rPr>
                <w:rFonts w:cstheme="minorHAnsi"/>
                <w:sz w:val="16"/>
                <w:szCs w:val="16"/>
                <w:lang w:val="en-US"/>
              </w:rPr>
              <w:t>CCL</w:t>
            </w:r>
          </w:p>
          <w:p w14:paraId="4E38AD0A" w14:textId="77777777" w:rsidR="005133D5" w:rsidRPr="00787FDC" w:rsidRDefault="005133D5" w:rsidP="005133D5">
            <w:pPr>
              <w:jc w:val="center"/>
              <w:rPr>
                <w:rFonts w:cstheme="minorHAnsi"/>
                <w:sz w:val="16"/>
                <w:szCs w:val="16"/>
                <w:lang w:val="en-US"/>
              </w:rPr>
            </w:pPr>
          </w:p>
          <w:p w14:paraId="6F53359E" w14:textId="77777777" w:rsidR="005133D5" w:rsidRPr="00787FDC" w:rsidRDefault="005133D5" w:rsidP="005133D5">
            <w:pPr>
              <w:jc w:val="center"/>
              <w:rPr>
                <w:rFonts w:cstheme="minorHAnsi"/>
                <w:sz w:val="16"/>
                <w:szCs w:val="16"/>
                <w:lang w:val="en-US"/>
              </w:rPr>
            </w:pPr>
            <w:r w:rsidRPr="00787FDC">
              <w:rPr>
                <w:rFonts w:cstheme="minorHAnsi"/>
                <w:sz w:val="16"/>
                <w:szCs w:val="16"/>
                <w:lang w:val="en-US"/>
              </w:rPr>
              <w:t>SIE</w:t>
            </w:r>
          </w:p>
          <w:p w14:paraId="663CD832" w14:textId="77777777" w:rsidR="005133D5" w:rsidRPr="00787FDC" w:rsidRDefault="005133D5" w:rsidP="005133D5">
            <w:pPr>
              <w:jc w:val="center"/>
              <w:rPr>
                <w:rFonts w:cstheme="minorHAnsi"/>
                <w:sz w:val="16"/>
                <w:szCs w:val="16"/>
                <w:lang w:val="en-US"/>
              </w:rPr>
            </w:pPr>
            <w:r w:rsidRPr="00787FDC">
              <w:rPr>
                <w:rFonts w:cstheme="minorHAnsi"/>
                <w:sz w:val="16"/>
                <w:szCs w:val="16"/>
                <w:lang w:val="en-US"/>
              </w:rPr>
              <w:t>CEC</w:t>
            </w:r>
          </w:p>
          <w:p w14:paraId="473EE249" w14:textId="77777777" w:rsidR="005133D5" w:rsidRPr="00787FDC" w:rsidRDefault="005133D5" w:rsidP="005133D5">
            <w:pPr>
              <w:jc w:val="center"/>
              <w:rPr>
                <w:rFonts w:cstheme="minorHAnsi"/>
                <w:sz w:val="16"/>
                <w:szCs w:val="16"/>
                <w:lang w:val="en-US"/>
              </w:rPr>
            </w:pPr>
            <w:r w:rsidRPr="00787FDC">
              <w:rPr>
                <w:rFonts w:cstheme="minorHAnsi"/>
                <w:sz w:val="16"/>
                <w:szCs w:val="16"/>
                <w:lang w:val="en-US"/>
              </w:rPr>
              <w:t>CMCT</w:t>
            </w:r>
          </w:p>
          <w:p w14:paraId="527BE87B" w14:textId="77777777" w:rsidR="005133D5" w:rsidRPr="00787FDC" w:rsidRDefault="005133D5" w:rsidP="005133D5">
            <w:pPr>
              <w:jc w:val="center"/>
              <w:rPr>
                <w:rFonts w:cstheme="minorHAnsi"/>
                <w:sz w:val="16"/>
                <w:szCs w:val="16"/>
                <w:lang w:val="en-US"/>
              </w:rPr>
            </w:pPr>
            <w:r w:rsidRPr="00787FDC">
              <w:rPr>
                <w:rFonts w:cstheme="minorHAnsi"/>
                <w:sz w:val="16"/>
                <w:szCs w:val="16"/>
                <w:lang w:val="en-US"/>
              </w:rPr>
              <w:t>CD</w:t>
            </w:r>
          </w:p>
          <w:p w14:paraId="769287FA" w14:textId="77777777" w:rsidR="005133D5" w:rsidRPr="00787FDC" w:rsidRDefault="005133D5" w:rsidP="005133D5">
            <w:pPr>
              <w:jc w:val="center"/>
              <w:rPr>
                <w:rFonts w:cstheme="minorHAnsi"/>
                <w:sz w:val="16"/>
                <w:szCs w:val="16"/>
                <w:lang w:val="en-US"/>
              </w:rPr>
            </w:pPr>
            <w:r w:rsidRPr="00787FDC">
              <w:rPr>
                <w:rFonts w:cstheme="minorHAnsi"/>
                <w:sz w:val="16"/>
                <w:szCs w:val="16"/>
                <w:lang w:val="en-US"/>
              </w:rPr>
              <w:t>CPAA</w:t>
            </w:r>
          </w:p>
          <w:p w14:paraId="6E778518" w14:textId="77777777" w:rsidR="005133D5" w:rsidRPr="00787FDC" w:rsidRDefault="005133D5" w:rsidP="005133D5">
            <w:pPr>
              <w:jc w:val="center"/>
              <w:rPr>
                <w:rFonts w:cstheme="minorHAnsi"/>
                <w:sz w:val="16"/>
                <w:szCs w:val="16"/>
                <w:lang w:val="en-US"/>
              </w:rPr>
            </w:pPr>
          </w:p>
          <w:p w14:paraId="7A39CC8C" w14:textId="77777777" w:rsidR="005133D5" w:rsidRPr="00787FDC" w:rsidRDefault="005133D5" w:rsidP="005133D5">
            <w:pPr>
              <w:jc w:val="center"/>
              <w:rPr>
                <w:rFonts w:cstheme="minorHAnsi"/>
                <w:sz w:val="16"/>
                <w:szCs w:val="16"/>
                <w:lang w:val="en-US"/>
              </w:rPr>
            </w:pPr>
            <w:r w:rsidRPr="00787FDC">
              <w:rPr>
                <w:rFonts w:cstheme="minorHAnsi"/>
                <w:sz w:val="16"/>
                <w:szCs w:val="16"/>
                <w:lang w:val="en-US"/>
              </w:rPr>
              <w:t>CCL</w:t>
            </w:r>
          </w:p>
          <w:p w14:paraId="1669072E" w14:textId="77777777" w:rsidR="005133D5" w:rsidRPr="00787FDC" w:rsidRDefault="005133D5" w:rsidP="005133D5">
            <w:pPr>
              <w:jc w:val="center"/>
              <w:rPr>
                <w:rFonts w:cstheme="minorHAnsi"/>
                <w:sz w:val="16"/>
                <w:szCs w:val="16"/>
                <w:lang w:val="en-US"/>
              </w:rPr>
            </w:pPr>
            <w:r w:rsidRPr="00787FDC">
              <w:rPr>
                <w:rFonts w:cstheme="minorHAnsi"/>
                <w:sz w:val="16"/>
                <w:szCs w:val="16"/>
                <w:lang w:val="en-US"/>
              </w:rPr>
              <w:t>CMCT</w:t>
            </w:r>
          </w:p>
          <w:p w14:paraId="56452DFA" w14:textId="77777777" w:rsidR="005133D5" w:rsidRPr="00787FDC" w:rsidRDefault="005133D5" w:rsidP="005133D5">
            <w:pPr>
              <w:jc w:val="center"/>
              <w:rPr>
                <w:rFonts w:cstheme="minorHAnsi"/>
                <w:sz w:val="16"/>
                <w:szCs w:val="16"/>
                <w:lang w:val="en-US"/>
              </w:rPr>
            </w:pPr>
            <w:r w:rsidRPr="00787FDC">
              <w:rPr>
                <w:rFonts w:cstheme="minorHAnsi"/>
                <w:sz w:val="16"/>
                <w:szCs w:val="16"/>
                <w:lang w:val="en-US"/>
              </w:rPr>
              <w:t>CSC</w:t>
            </w:r>
          </w:p>
          <w:p w14:paraId="2887CC14" w14:textId="77777777" w:rsidR="00A71FCF" w:rsidRPr="00787FDC" w:rsidRDefault="00A71FCF" w:rsidP="008408E7">
            <w:pPr>
              <w:rPr>
                <w:rFonts w:eastAsia="Calibri" w:cstheme="minorHAnsi"/>
                <w:sz w:val="16"/>
                <w:szCs w:val="16"/>
                <w:lang w:val="en-US"/>
              </w:rPr>
            </w:pPr>
          </w:p>
        </w:tc>
      </w:tr>
    </w:tbl>
    <w:p w14:paraId="6985D1D3" w14:textId="31A03358" w:rsidR="00A71FCF" w:rsidRDefault="00A71FCF" w:rsidP="00E337ED">
      <w:pPr>
        <w:rPr>
          <w:rFonts w:cstheme="minorHAnsi"/>
          <w:b/>
          <w:i/>
          <w:sz w:val="16"/>
          <w:szCs w:val="16"/>
          <w:u w:val="single"/>
          <w:lang w:val="en-US"/>
        </w:rPr>
      </w:pPr>
    </w:p>
    <w:p w14:paraId="69DE8544" w14:textId="77777777" w:rsidR="00342B3A" w:rsidRPr="00787FDC" w:rsidRDefault="00342B3A" w:rsidP="00E337ED">
      <w:pPr>
        <w:rPr>
          <w:rFonts w:cstheme="minorHAnsi"/>
          <w:b/>
          <w:i/>
          <w:sz w:val="16"/>
          <w:szCs w:val="16"/>
          <w:u w:val="single"/>
          <w:lang w:val="en-US"/>
        </w:rPr>
      </w:pPr>
    </w:p>
    <w:tbl>
      <w:tblPr>
        <w:tblStyle w:val="Tablaconcuadrcula"/>
        <w:tblW w:w="8251" w:type="dxa"/>
        <w:tblInd w:w="-34" w:type="dxa"/>
        <w:tblBorders>
          <w:bottom w:val="none" w:sz="0" w:space="0" w:color="auto"/>
          <w:insideH w:val="none" w:sz="0" w:space="0" w:color="auto"/>
          <w:insideV w:val="none" w:sz="0" w:space="0" w:color="auto"/>
        </w:tblBorders>
        <w:shd w:val="clear" w:color="auto" w:fill="70AD47" w:themeFill="accent6"/>
        <w:tblLayout w:type="fixed"/>
        <w:tblLook w:val="04A0" w:firstRow="1" w:lastRow="0" w:firstColumn="1" w:lastColumn="0" w:noHBand="0" w:noVBand="1"/>
      </w:tblPr>
      <w:tblGrid>
        <w:gridCol w:w="8251"/>
      </w:tblGrid>
      <w:tr w:rsidR="00680027" w:rsidRPr="00787FDC" w14:paraId="18EC8A49" w14:textId="77777777" w:rsidTr="009A028C">
        <w:tc>
          <w:tcPr>
            <w:tcW w:w="8251" w:type="dxa"/>
            <w:shd w:val="clear" w:color="auto" w:fill="70AD47" w:themeFill="accent6"/>
          </w:tcPr>
          <w:p w14:paraId="3FF0EE23" w14:textId="77777777" w:rsidR="00680027" w:rsidRPr="00787FDC" w:rsidRDefault="00680027" w:rsidP="004B1792">
            <w:pPr>
              <w:shd w:val="clear" w:color="auto" w:fill="70AD47" w:themeFill="accent6"/>
              <w:suppressAutoHyphens/>
              <w:spacing w:line="360" w:lineRule="auto"/>
              <w:rPr>
                <w:rFonts w:asciiTheme="minorHAnsi" w:eastAsia="Times New Roman" w:hAnsiTheme="minorHAnsi" w:cstheme="minorHAnsi"/>
                <w:b/>
                <w:caps/>
                <w:sz w:val="16"/>
                <w:szCs w:val="16"/>
                <w:shd w:val="clear" w:color="auto" w:fill="70AD47" w:themeFill="accent6"/>
                <w:lang w:eastAsia="ar-SA"/>
              </w:rPr>
            </w:pPr>
            <w:r w:rsidRPr="00787FDC">
              <w:rPr>
                <w:rFonts w:asciiTheme="minorHAnsi" w:eastAsia="Times New Roman" w:hAnsiTheme="minorHAnsi" w:cstheme="minorHAnsi"/>
                <w:b/>
                <w:caps/>
                <w:sz w:val="16"/>
                <w:szCs w:val="16"/>
                <w:shd w:val="clear" w:color="auto" w:fill="70AD47" w:themeFill="accent6"/>
                <w:lang w:eastAsia="ar-SA"/>
              </w:rPr>
              <w:t>DIBUJO II– MODIFICACIÓN</w:t>
            </w:r>
          </w:p>
        </w:tc>
      </w:tr>
    </w:tbl>
    <w:tbl>
      <w:tblPr>
        <w:tblW w:w="8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551"/>
        <w:gridCol w:w="2410"/>
        <w:gridCol w:w="283"/>
        <w:gridCol w:w="851"/>
      </w:tblGrid>
      <w:tr w:rsidR="00680027" w:rsidRPr="00787FDC" w14:paraId="2113BC9A" w14:textId="77777777" w:rsidTr="009A028C">
        <w:tc>
          <w:tcPr>
            <w:tcW w:w="8251" w:type="dxa"/>
            <w:gridSpan w:val="5"/>
            <w:shd w:val="clear" w:color="auto" w:fill="70AD47" w:themeFill="accent6"/>
          </w:tcPr>
          <w:p w14:paraId="4581D6A1" w14:textId="327C526C" w:rsidR="00680027" w:rsidRPr="00787FDC" w:rsidRDefault="00680027" w:rsidP="00680027">
            <w:pPr>
              <w:shd w:val="clear" w:color="auto" w:fill="70AD47" w:themeFill="accent6"/>
              <w:rPr>
                <w:rFonts w:cstheme="minorHAnsi"/>
                <w:b/>
                <w:sz w:val="16"/>
                <w:szCs w:val="16"/>
              </w:rPr>
            </w:pPr>
          </w:p>
        </w:tc>
      </w:tr>
      <w:tr w:rsidR="00680027" w:rsidRPr="00787FDC" w14:paraId="07C71142" w14:textId="77777777" w:rsidTr="009A028C">
        <w:trPr>
          <w:trHeight w:val="498"/>
        </w:trPr>
        <w:tc>
          <w:tcPr>
            <w:tcW w:w="2156" w:type="dxa"/>
            <w:shd w:val="clear" w:color="auto" w:fill="auto"/>
          </w:tcPr>
          <w:p w14:paraId="0D3718D2" w14:textId="77777777" w:rsidR="00680027" w:rsidRPr="00787FDC" w:rsidRDefault="00680027" w:rsidP="004B1792">
            <w:pPr>
              <w:jc w:val="center"/>
              <w:rPr>
                <w:rFonts w:cstheme="minorHAnsi"/>
                <w:b/>
                <w:sz w:val="16"/>
                <w:szCs w:val="16"/>
              </w:rPr>
            </w:pPr>
            <w:r w:rsidRPr="00787FDC">
              <w:rPr>
                <w:rFonts w:cstheme="minorHAnsi"/>
                <w:b/>
                <w:sz w:val="16"/>
                <w:szCs w:val="16"/>
              </w:rPr>
              <w:t>Contenidos</w:t>
            </w:r>
          </w:p>
        </w:tc>
        <w:tc>
          <w:tcPr>
            <w:tcW w:w="2551" w:type="dxa"/>
            <w:shd w:val="clear" w:color="auto" w:fill="auto"/>
          </w:tcPr>
          <w:p w14:paraId="15BFDE99" w14:textId="77777777" w:rsidR="00680027" w:rsidRPr="00787FDC" w:rsidRDefault="00680027" w:rsidP="004B1792">
            <w:pPr>
              <w:jc w:val="center"/>
              <w:rPr>
                <w:rFonts w:cstheme="minorHAnsi"/>
                <w:b/>
                <w:sz w:val="16"/>
                <w:szCs w:val="16"/>
              </w:rPr>
            </w:pPr>
            <w:r w:rsidRPr="00787FDC">
              <w:rPr>
                <w:rFonts w:cstheme="minorHAnsi"/>
                <w:b/>
                <w:sz w:val="16"/>
                <w:szCs w:val="16"/>
              </w:rPr>
              <w:t>Criterios de Evaluación</w:t>
            </w:r>
          </w:p>
        </w:tc>
        <w:tc>
          <w:tcPr>
            <w:tcW w:w="2410" w:type="dxa"/>
            <w:shd w:val="clear" w:color="auto" w:fill="auto"/>
          </w:tcPr>
          <w:p w14:paraId="7CCB50CC" w14:textId="77777777" w:rsidR="00680027" w:rsidRPr="00787FDC" w:rsidRDefault="00680027" w:rsidP="004B1792">
            <w:pPr>
              <w:jc w:val="center"/>
              <w:rPr>
                <w:rFonts w:cstheme="minorHAnsi"/>
                <w:b/>
                <w:sz w:val="16"/>
                <w:szCs w:val="16"/>
              </w:rPr>
            </w:pPr>
            <w:r w:rsidRPr="00787FDC">
              <w:rPr>
                <w:rFonts w:cstheme="minorHAnsi"/>
                <w:b/>
                <w:sz w:val="16"/>
                <w:szCs w:val="16"/>
              </w:rPr>
              <w:t>Estándares de aprendizaje</w:t>
            </w:r>
          </w:p>
        </w:tc>
        <w:tc>
          <w:tcPr>
            <w:tcW w:w="283" w:type="dxa"/>
            <w:shd w:val="clear" w:color="auto" w:fill="auto"/>
          </w:tcPr>
          <w:p w14:paraId="1EE78B50" w14:textId="77777777" w:rsidR="00680027" w:rsidRPr="00787FDC" w:rsidRDefault="00680027" w:rsidP="004B1792">
            <w:pPr>
              <w:jc w:val="both"/>
              <w:rPr>
                <w:rFonts w:cstheme="minorHAnsi"/>
                <w:b/>
                <w:sz w:val="16"/>
                <w:szCs w:val="16"/>
              </w:rPr>
            </w:pPr>
          </w:p>
        </w:tc>
        <w:tc>
          <w:tcPr>
            <w:tcW w:w="851" w:type="dxa"/>
            <w:shd w:val="clear" w:color="auto" w:fill="auto"/>
          </w:tcPr>
          <w:p w14:paraId="33D83070" w14:textId="77777777" w:rsidR="00680027" w:rsidRPr="00787FDC" w:rsidRDefault="00680027" w:rsidP="004B1792">
            <w:pPr>
              <w:jc w:val="center"/>
              <w:rPr>
                <w:rFonts w:cstheme="minorHAnsi"/>
                <w:b/>
                <w:sz w:val="16"/>
                <w:szCs w:val="16"/>
              </w:rPr>
            </w:pPr>
            <w:r w:rsidRPr="00787FDC">
              <w:rPr>
                <w:rFonts w:cstheme="minorHAnsi"/>
                <w:b/>
                <w:sz w:val="16"/>
                <w:szCs w:val="16"/>
              </w:rPr>
              <w:t>Comp. Clave</w:t>
            </w:r>
          </w:p>
        </w:tc>
      </w:tr>
      <w:tr w:rsidR="00680027" w:rsidRPr="00787FDC" w14:paraId="3854BBFE" w14:textId="77777777" w:rsidTr="009A028C">
        <w:trPr>
          <w:trHeight w:val="498"/>
        </w:trPr>
        <w:tc>
          <w:tcPr>
            <w:tcW w:w="2156" w:type="dxa"/>
            <w:shd w:val="clear" w:color="auto" w:fill="auto"/>
          </w:tcPr>
          <w:p w14:paraId="7AEDB8E9" w14:textId="77777777" w:rsidR="00680027" w:rsidRPr="00787FDC" w:rsidRDefault="00E565F6" w:rsidP="00680027">
            <w:pPr>
              <w:autoSpaceDE w:val="0"/>
              <w:autoSpaceDN w:val="0"/>
              <w:adjustRightInd w:val="0"/>
              <w:rPr>
                <w:rFonts w:cs="ArialMT"/>
                <w:sz w:val="16"/>
                <w:szCs w:val="16"/>
              </w:rPr>
            </w:pPr>
            <w:r w:rsidRPr="00787FDC">
              <w:rPr>
                <w:rFonts w:cs="ArialMT"/>
                <w:sz w:val="16"/>
                <w:szCs w:val="16"/>
              </w:rPr>
              <w:t>1.</w:t>
            </w:r>
            <w:r w:rsidR="00680027" w:rsidRPr="00787FDC">
              <w:rPr>
                <w:rFonts w:cs="ArialMT"/>
                <w:sz w:val="16"/>
                <w:szCs w:val="16"/>
              </w:rPr>
              <w:t xml:space="preserve">Sistema </w:t>
            </w:r>
            <w:proofErr w:type="spellStart"/>
            <w:r w:rsidR="00680027" w:rsidRPr="00787FDC">
              <w:rPr>
                <w:rFonts w:cs="ArialMT"/>
                <w:sz w:val="16"/>
                <w:szCs w:val="16"/>
              </w:rPr>
              <w:t>diédrico</w:t>
            </w:r>
            <w:proofErr w:type="spellEnd"/>
            <w:r w:rsidR="00680027" w:rsidRPr="00787FDC">
              <w:rPr>
                <w:rFonts w:cs="ArialMT"/>
                <w:sz w:val="16"/>
                <w:szCs w:val="16"/>
              </w:rPr>
              <w:t>:</w:t>
            </w:r>
          </w:p>
          <w:p w14:paraId="0CDBBBBB" w14:textId="77777777" w:rsidR="00680027" w:rsidRPr="00787FDC" w:rsidRDefault="00680027" w:rsidP="00680027">
            <w:pPr>
              <w:autoSpaceDE w:val="0"/>
              <w:autoSpaceDN w:val="0"/>
              <w:adjustRightInd w:val="0"/>
              <w:rPr>
                <w:rFonts w:cs="ArialMT"/>
                <w:sz w:val="16"/>
                <w:szCs w:val="16"/>
              </w:rPr>
            </w:pPr>
            <w:r w:rsidRPr="00787FDC">
              <w:rPr>
                <w:rFonts w:cs="ArialMT"/>
                <w:sz w:val="16"/>
                <w:szCs w:val="16"/>
              </w:rPr>
              <w:t xml:space="preserve">Procedimientos para la obtención de las proyecciones </w:t>
            </w:r>
            <w:proofErr w:type="spellStart"/>
            <w:r w:rsidRPr="00787FDC">
              <w:rPr>
                <w:rFonts w:cs="ArialMT"/>
                <w:sz w:val="16"/>
                <w:szCs w:val="16"/>
              </w:rPr>
              <w:t>diédricas</w:t>
            </w:r>
            <w:proofErr w:type="spellEnd"/>
            <w:r w:rsidRPr="00787FDC">
              <w:rPr>
                <w:rFonts w:cs="ArialMT"/>
                <w:sz w:val="16"/>
                <w:szCs w:val="16"/>
              </w:rPr>
              <w:t xml:space="preserve">. </w:t>
            </w:r>
          </w:p>
          <w:p w14:paraId="64BDBCCA" w14:textId="77777777" w:rsidR="00680027" w:rsidRPr="00787FDC" w:rsidRDefault="00680027" w:rsidP="00E565F6">
            <w:pPr>
              <w:autoSpaceDE w:val="0"/>
              <w:autoSpaceDN w:val="0"/>
              <w:adjustRightInd w:val="0"/>
              <w:rPr>
                <w:rFonts w:cs="ArialMT"/>
                <w:sz w:val="16"/>
                <w:szCs w:val="16"/>
              </w:rPr>
            </w:pPr>
            <w:r w:rsidRPr="00787FDC">
              <w:rPr>
                <w:rFonts w:cs="ArialMT"/>
                <w:sz w:val="16"/>
                <w:szCs w:val="16"/>
              </w:rPr>
              <w:t>Representación e identificación de puntos, rectas y planos. Posiciones en el espacio. Paralelismo y perpendicularidad. Pertenencia e intersección.</w:t>
            </w:r>
          </w:p>
          <w:p w14:paraId="5E0072A3" w14:textId="77777777" w:rsidR="00680027" w:rsidRPr="00787FDC" w:rsidRDefault="00680027" w:rsidP="00E565F6">
            <w:pPr>
              <w:autoSpaceDE w:val="0"/>
              <w:autoSpaceDN w:val="0"/>
              <w:adjustRightInd w:val="0"/>
              <w:rPr>
                <w:rFonts w:cs="ArialMT"/>
                <w:sz w:val="16"/>
                <w:szCs w:val="16"/>
              </w:rPr>
            </w:pPr>
            <w:r w:rsidRPr="00787FDC">
              <w:rPr>
                <w:rFonts w:cs="ArialMT"/>
                <w:sz w:val="16"/>
                <w:szCs w:val="16"/>
              </w:rPr>
              <w:t xml:space="preserve">Proyecciones </w:t>
            </w:r>
            <w:proofErr w:type="spellStart"/>
            <w:r w:rsidRPr="00787FDC">
              <w:rPr>
                <w:rFonts w:cs="ArialMT"/>
                <w:sz w:val="16"/>
                <w:szCs w:val="16"/>
              </w:rPr>
              <w:t>diédricas</w:t>
            </w:r>
            <w:proofErr w:type="spellEnd"/>
            <w:r w:rsidRPr="00787FDC">
              <w:rPr>
                <w:rFonts w:cs="ArialMT"/>
                <w:sz w:val="16"/>
                <w:szCs w:val="16"/>
              </w:rPr>
              <w:t xml:space="preserve"> de figuras planas.</w:t>
            </w:r>
          </w:p>
          <w:p w14:paraId="3513C4CE" w14:textId="203C20CD" w:rsidR="00E565F6" w:rsidRPr="00787FDC" w:rsidRDefault="00680027" w:rsidP="00E565F6">
            <w:pPr>
              <w:autoSpaceDE w:val="0"/>
              <w:autoSpaceDN w:val="0"/>
              <w:adjustRightInd w:val="0"/>
              <w:rPr>
                <w:rFonts w:cs="ArialMT"/>
                <w:sz w:val="16"/>
                <w:szCs w:val="16"/>
              </w:rPr>
            </w:pPr>
            <w:r w:rsidRPr="00787FDC">
              <w:rPr>
                <w:rFonts w:cs="ArialMT"/>
                <w:sz w:val="16"/>
                <w:szCs w:val="16"/>
              </w:rPr>
              <w:t>Distancias y verdadera magnitud</w:t>
            </w:r>
            <w:r w:rsidR="00E565F6" w:rsidRPr="00787FDC">
              <w:rPr>
                <w:rFonts w:cs="ArialMT"/>
                <w:sz w:val="16"/>
                <w:szCs w:val="16"/>
              </w:rPr>
              <w:t>.</w:t>
            </w:r>
          </w:p>
          <w:p w14:paraId="5271DFC9" w14:textId="77777777" w:rsidR="00680027" w:rsidRPr="00787FDC" w:rsidRDefault="00E565F6" w:rsidP="00E565F6">
            <w:pPr>
              <w:autoSpaceDE w:val="0"/>
              <w:autoSpaceDN w:val="0"/>
              <w:adjustRightInd w:val="0"/>
              <w:rPr>
                <w:rFonts w:cs="ArialMT"/>
                <w:sz w:val="16"/>
                <w:szCs w:val="16"/>
              </w:rPr>
            </w:pPr>
            <w:r w:rsidRPr="00787FDC">
              <w:rPr>
                <w:rFonts w:cs="ArialMT"/>
                <w:sz w:val="16"/>
                <w:szCs w:val="16"/>
              </w:rPr>
              <w:t>2.</w:t>
            </w:r>
            <w:r w:rsidR="00680027" w:rsidRPr="00787FDC">
              <w:rPr>
                <w:rFonts w:cs="ArialMT"/>
                <w:sz w:val="16"/>
                <w:szCs w:val="16"/>
              </w:rPr>
              <w:t xml:space="preserve">Sistemas </w:t>
            </w:r>
            <w:proofErr w:type="spellStart"/>
            <w:r w:rsidR="00680027" w:rsidRPr="00787FDC">
              <w:rPr>
                <w:rFonts w:cs="ArialMT"/>
                <w:sz w:val="16"/>
                <w:szCs w:val="16"/>
              </w:rPr>
              <w:t>axonométricos</w:t>
            </w:r>
            <w:proofErr w:type="spellEnd"/>
            <w:r w:rsidR="00680027" w:rsidRPr="00787FDC">
              <w:rPr>
                <w:rFonts w:cs="ArialMT"/>
                <w:sz w:val="16"/>
                <w:szCs w:val="16"/>
              </w:rPr>
              <w:t>:</w:t>
            </w:r>
          </w:p>
          <w:p w14:paraId="75A310C3" w14:textId="1E4AAB74" w:rsidR="00680027" w:rsidRPr="00787FDC" w:rsidRDefault="00680027" w:rsidP="00E565F6">
            <w:pPr>
              <w:autoSpaceDE w:val="0"/>
              <w:autoSpaceDN w:val="0"/>
              <w:adjustRightInd w:val="0"/>
              <w:rPr>
                <w:rFonts w:cs="ArialMT"/>
                <w:sz w:val="16"/>
                <w:szCs w:val="16"/>
              </w:rPr>
            </w:pPr>
            <w:r w:rsidRPr="00787FDC">
              <w:rPr>
                <w:rFonts w:cs="ArialMT"/>
                <w:sz w:val="16"/>
                <w:szCs w:val="16"/>
              </w:rPr>
              <w:t>Fundamentos</w:t>
            </w:r>
            <w:r w:rsidR="00342B3A">
              <w:rPr>
                <w:rFonts w:cs="ArialMT"/>
                <w:sz w:val="16"/>
                <w:szCs w:val="16"/>
              </w:rPr>
              <w:t>.</w:t>
            </w:r>
            <w:r w:rsidRPr="00787FDC">
              <w:rPr>
                <w:rFonts w:cs="ArialMT"/>
                <w:sz w:val="16"/>
                <w:szCs w:val="16"/>
              </w:rPr>
              <w:t xml:space="preserve"> Disposición de los ejes y utilización de los coeficientes de reducción.</w:t>
            </w:r>
          </w:p>
          <w:p w14:paraId="0BC6F484" w14:textId="7ED0E78D" w:rsidR="00680027" w:rsidRPr="00787FDC" w:rsidRDefault="00680027" w:rsidP="00E565F6">
            <w:pPr>
              <w:autoSpaceDE w:val="0"/>
              <w:autoSpaceDN w:val="0"/>
              <w:adjustRightInd w:val="0"/>
              <w:rPr>
                <w:rFonts w:cs="ArialMT"/>
                <w:sz w:val="16"/>
                <w:szCs w:val="16"/>
              </w:rPr>
            </w:pPr>
            <w:r w:rsidRPr="00787FDC">
              <w:rPr>
                <w:rFonts w:cs="ArialMT"/>
                <w:sz w:val="16"/>
                <w:szCs w:val="16"/>
              </w:rPr>
              <w:t xml:space="preserve">Sistema </w:t>
            </w:r>
            <w:proofErr w:type="spellStart"/>
            <w:r w:rsidRPr="00787FDC">
              <w:rPr>
                <w:rFonts w:cs="ArialMT"/>
                <w:sz w:val="16"/>
                <w:szCs w:val="16"/>
              </w:rPr>
              <w:t>axonométrico</w:t>
            </w:r>
            <w:proofErr w:type="spellEnd"/>
            <w:r w:rsidRPr="00787FDC">
              <w:rPr>
                <w:rFonts w:cs="ArialMT"/>
                <w:sz w:val="16"/>
                <w:szCs w:val="16"/>
              </w:rPr>
              <w:t xml:space="preserve"> ortogonal: isométricas</w:t>
            </w:r>
          </w:p>
          <w:p w14:paraId="6A9F202D" w14:textId="2D63DE7C" w:rsidR="00680027" w:rsidRPr="00787FDC" w:rsidRDefault="00680027" w:rsidP="00E565F6">
            <w:pPr>
              <w:autoSpaceDE w:val="0"/>
              <w:autoSpaceDN w:val="0"/>
              <w:adjustRightInd w:val="0"/>
              <w:rPr>
                <w:rFonts w:cs="ArialMT"/>
                <w:sz w:val="16"/>
                <w:szCs w:val="16"/>
              </w:rPr>
            </w:pPr>
            <w:r w:rsidRPr="00787FDC">
              <w:rPr>
                <w:rFonts w:cs="ArialMT"/>
                <w:sz w:val="16"/>
                <w:szCs w:val="16"/>
              </w:rPr>
              <w:t xml:space="preserve">Sistema </w:t>
            </w:r>
            <w:proofErr w:type="spellStart"/>
            <w:r w:rsidRPr="00787FDC">
              <w:rPr>
                <w:rFonts w:cs="ArialMT"/>
                <w:sz w:val="16"/>
                <w:szCs w:val="16"/>
              </w:rPr>
              <w:t>axonométrico</w:t>
            </w:r>
            <w:proofErr w:type="spellEnd"/>
            <w:r w:rsidRPr="00787FDC">
              <w:rPr>
                <w:rFonts w:cs="ArialMT"/>
                <w:sz w:val="16"/>
                <w:szCs w:val="16"/>
              </w:rPr>
              <w:t xml:space="preserve"> </w:t>
            </w:r>
            <w:proofErr w:type="spellStart"/>
            <w:r w:rsidRPr="00787FDC">
              <w:rPr>
                <w:rFonts w:cs="ArialMT"/>
                <w:sz w:val="16"/>
                <w:szCs w:val="16"/>
              </w:rPr>
              <w:t>oblícuo</w:t>
            </w:r>
            <w:proofErr w:type="spellEnd"/>
            <w:r w:rsidRPr="00787FDC">
              <w:rPr>
                <w:rFonts w:cs="ArialMT"/>
                <w:sz w:val="16"/>
                <w:szCs w:val="16"/>
              </w:rPr>
              <w:t>: caballeras</w:t>
            </w:r>
            <w:r w:rsidR="005133D5" w:rsidRPr="00787FDC">
              <w:rPr>
                <w:rFonts w:cs="ArialMT"/>
                <w:sz w:val="16"/>
                <w:szCs w:val="16"/>
              </w:rPr>
              <w:t>.</w:t>
            </w:r>
            <w:r w:rsidRPr="00787FDC">
              <w:rPr>
                <w:rFonts w:cs="ArialMT"/>
                <w:sz w:val="16"/>
                <w:szCs w:val="16"/>
              </w:rPr>
              <w:t xml:space="preserve"> Representación de sólidos.</w:t>
            </w:r>
          </w:p>
          <w:p w14:paraId="6ECA9325" w14:textId="77777777" w:rsidR="00E565F6" w:rsidRPr="00787FDC" w:rsidRDefault="00E565F6" w:rsidP="00E565F6">
            <w:pPr>
              <w:autoSpaceDE w:val="0"/>
              <w:autoSpaceDN w:val="0"/>
              <w:adjustRightInd w:val="0"/>
              <w:rPr>
                <w:rFonts w:cs="ArialMT"/>
                <w:sz w:val="16"/>
                <w:szCs w:val="16"/>
              </w:rPr>
            </w:pPr>
            <w:r w:rsidRPr="00787FDC">
              <w:rPr>
                <w:rFonts w:cs="ArialMT"/>
                <w:sz w:val="16"/>
                <w:szCs w:val="16"/>
              </w:rPr>
              <w:t>3.Elementos de normalización:</w:t>
            </w:r>
          </w:p>
          <w:p w14:paraId="68ED8323" w14:textId="6B5B1568" w:rsidR="00E565F6" w:rsidRPr="00787FDC" w:rsidRDefault="00E565F6" w:rsidP="00E565F6">
            <w:pPr>
              <w:autoSpaceDE w:val="0"/>
              <w:autoSpaceDN w:val="0"/>
              <w:adjustRightInd w:val="0"/>
              <w:rPr>
                <w:rFonts w:cs="ArialMT"/>
                <w:sz w:val="16"/>
                <w:szCs w:val="16"/>
              </w:rPr>
            </w:pPr>
            <w:r w:rsidRPr="00787FDC">
              <w:rPr>
                <w:rFonts w:cs="ArialMT"/>
                <w:sz w:val="16"/>
                <w:szCs w:val="16"/>
              </w:rPr>
              <w:t>Líneas normalizadas.</w:t>
            </w:r>
          </w:p>
          <w:p w14:paraId="7ACCBCBD" w14:textId="77777777" w:rsidR="00E565F6" w:rsidRPr="00787FDC" w:rsidRDefault="00E565F6" w:rsidP="00E565F6">
            <w:pPr>
              <w:autoSpaceDE w:val="0"/>
              <w:autoSpaceDN w:val="0"/>
              <w:adjustRightInd w:val="0"/>
              <w:rPr>
                <w:rFonts w:cs="ArialMT"/>
                <w:sz w:val="16"/>
                <w:szCs w:val="16"/>
              </w:rPr>
            </w:pPr>
            <w:r w:rsidRPr="00787FDC">
              <w:rPr>
                <w:rFonts w:cs="ArialMT"/>
                <w:sz w:val="16"/>
                <w:szCs w:val="16"/>
              </w:rPr>
              <w:t>Escalas. Acotación.</w:t>
            </w:r>
          </w:p>
          <w:p w14:paraId="6F810645" w14:textId="495DABFF" w:rsidR="00E565F6" w:rsidRPr="00342B3A" w:rsidRDefault="00E565F6" w:rsidP="00342B3A">
            <w:pPr>
              <w:autoSpaceDE w:val="0"/>
              <w:autoSpaceDN w:val="0"/>
              <w:adjustRightInd w:val="0"/>
              <w:rPr>
                <w:rFonts w:cs="ArialMT"/>
                <w:sz w:val="16"/>
                <w:szCs w:val="16"/>
              </w:rPr>
            </w:pPr>
            <w:r w:rsidRPr="00787FDC">
              <w:rPr>
                <w:rFonts w:cs="ArialMT"/>
                <w:sz w:val="16"/>
                <w:szCs w:val="16"/>
              </w:rPr>
              <w:t>Iniciación a cortes y secciones.</w:t>
            </w:r>
          </w:p>
        </w:tc>
        <w:tc>
          <w:tcPr>
            <w:tcW w:w="2551" w:type="dxa"/>
            <w:shd w:val="clear" w:color="auto" w:fill="auto"/>
          </w:tcPr>
          <w:p w14:paraId="2FF2A881" w14:textId="143DC3EA" w:rsidR="00E565F6" w:rsidRPr="00787FDC" w:rsidRDefault="00E565F6" w:rsidP="009A028C">
            <w:pPr>
              <w:autoSpaceDE w:val="0"/>
              <w:autoSpaceDN w:val="0"/>
              <w:adjustRightInd w:val="0"/>
              <w:rPr>
                <w:rFonts w:cs="ArialMT"/>
                <w:sz w:val="16"/>
                <w:szCs w:val="16"/>
              </w:rPr>
            </w:pPr>
            <w:r w:rsidRPr="00787FDC">
              <w:rPr>
                <w:rFonts w:cs="ArialMT"/>
                <w:sz w:val="16"/>
                <w:szCs w:val="16"/>
              </w:rPr>
              <w:t xml:space="preserve">1.Utilizar el sistema diédrico para representar las relaciones espaciales entre punto, recta, plano y figuras planas, así como representar formas tridimensionales sencillas a partir de perspectivas, fotografías, piezas reales o espacios del entorno próximo, utilizando el sistema diédrico. </w:t>
            </w:r>
          </w:p>
          <w:p w14:paraId="0B372326" w14:textId="77777777" w:rsidR="00E565F6" w:rsidRPr="00787FDC" w:rsidRDefault="00E565F6" w:rsidP="00E565F6">
            <w:pPr>
              <w:autoSpaceDE w:val="0"/>
              <w:autoSpaceDN w:val="0"/>
              <w:adjustRightInd w:val="0"/>
              <w:rPr>
                <w:rFonts w:cs="ArialMT"/>
                <w:sz w:val="16"/>
                <w:szCs w:val="16"/>
              </w:rPr>
            </w:pPr>
            <w:r w:rsidRPr="00787FDC">
              <w:rPr>
                <w:rFonts w:cs="ArialMT"/>
                <w:sz w:val="16"/>
                <w:szCs w:val="16"/>
              </w:rPr>
              <w:t>2.Dibujar perspectivas de formas tridimensionales a partir de piezas reales o definidas por sus proyecciones ortogonales, seleccionando la axonometría adecuada al propósito de la representación, disponiendo la posición de los ejes en función de la importancia relativa de las caras que se deseen mostrar y utilizando, en su caso, los coeficientes de reducción determinados.</w:t>
            </w:r>
          </w:p>
          <w:p w14:paraId="4E136EBD" w14:textId="76EBA674" w:rsidR="00680027" w:rsidRPr="00787FDC" w:rsidRDefault="00E565F6" w:rsidP="009A028C">
            <w:pPr>
              <w:spacing w:after="200" w:line="288" w:lineRule="auto"/>
              <w:rPr>
                <w:rFonts w:cstheme="minorHAnsi"/>
                <w:b/>
                <w:sz w:val="16"/>
                <w:szCs w:val="16"/>
              </w:rPr>
            </w:pPr>
            <w:r w:rsidRPr="00787FDC">
              <w:rPr>
                <w:rFonts w:cs="ArialMT"/>
                <w:sz w:val="16"/>
                <w:szCs w:val="16"/>
              </w:rPr>
              <w:t>3.Aplicar las normas europeas e internacionales relacionadas con los principios generales de representación, formatos, escalas</w:t>
            </w:r>
            <w:r w:rsidR="00342B3A">
              <w:rPr>
                <w:rFonts w:cs="ArialMT"/>
                <w:sz w:val="16"/>
                <w:szCs w:val="16"/>
              </w:rPr>
              <w:t xml:space="preserve"> y </w:t>
            </w:r>
            <w:r w:rsidRPr="00787FDC">
              <w:rPr>
                <w:rFonts w:cs="ArialMT"/>
                <w:sz w:val="16"/>
                <w:szCs w:val="16"/>
              </w:rPr>
              <w:t>acotación</w:t>
            </w:r>
            <w:r w:rsidR="00342B3A">
              <w:rPr>
                <w:rFonts w:cs="ArialMT"/>
                <w:sz w:val="16"/>
                <w:szCs w:val="16"/>
              </w:rPr>
              <w:t>.</w:t>
            </w:r>
            <w:r w:rsidRPr="00787FDC">
              <w:rPr>
                <w:rFonts w:cs="ArialMT"/>
                <w:sz w:val="16"/>
                <w:szCs w:val="16"/>
              </w:rPr>
              <w:t xml:space="preserve"> </w:t>
            </w:r>
          </w:p>
        </w:tc>
        <w:tc>
          <w:tcPr>
            <w:tcW w:w="2410" w:type="dxa"/>
            <w:shd w:val="clear" w:color="auto" w:fill="auto"/>
          </w:tcPr>
          <w:p w14:paraId="5A8C2831" w14:textId="77777777" w:rsidR="00E565F6" w:rsidRPr="00787FDC" w:rsidRDefault="00E565F6" w:rsidP="00E565F6">
            <w:pPr>
              <w:autoSpaceDE w:val="0"/>
              <w:autoSpaceDN w:val="0"/>
              <w:adjustRightInd w:val="0"/>
              <w:rPr>
                <w:rFonts w:cs="ArialMT"/>
                <w:sz w:val="16"/>
                <w:szCs w:val="16"/>
              </w:rPr>
            </w:pPr>
            <w:r w:rsidRPr="00787FDC">
              <w:rPr>
                <w:rFonts w:cs="ArialMT"/>
                <w:sz w:val="16"/>
                <w:szCs w:val="16"/>
              </w:rPr>
              <w:t>1.Establece el ámbito de aplicación de cada uno de los principales sistemas de representación, ilustrando sus ventajas e inconvenientes mediante el dibujo a mano alzada (croquis) de un mismo cuerpo geométrico sencillo.</w:t>
            </w:r>
          </w:p>
          <w:p w14:paraId="4DEED058" w14:textId="77777777" w:rsidR="00E565F6" w:rsidRPr="00787FDC" w:rsidRDefault="00E565F6" w:rsidP="00E565F6">
            <w:pPr>
              <w:autoSpaceDE w:val="0"/>
              <w:autoSpaceDN w:val="0"/>
              <w:adjustRightInd w:val="0"/>
              <w:ind w:left="765"/>
              <w:rPr>
                <w:rFonts w:cs="ArialMT"/>
                <w:sz w:val="16"/>
                <w:szCs w:val="16"/>
              </w:rPr>
            </w:pPr>
          </w:p>
          <w:p w14:paraId="0005B784" w14:textId="10007373" w:rsidR="00E565F6" w:rsidRPr="00787FDC" w:rsidRDefault="00E565F6" w:rsidP="00E565F6">
            <w:pPr>
              <w:autoSpaceDE w:val="0"/>
              <w:autoSpaceDN w:val="0"/>
              <w:adjustRightInd w:val="0"/>
              <w:rPr>
                <w:rFonts w:cs="ArialMT"/>
                <w:sz w:val="16"/>
                <w:szCs w:val="16"/>
              </w:rPr>
            </w:pPr>
            <w:r w:rsidRPr="00787FDC">
              <w:rPr>
                <w:rFonts w:cs="ArialMT"/>
                <w:sz w:val="16"/>
                <w:szCs w:val="16"/>
              </w:rPr>
              <w:t>2. Visualiza en el espacio perspectivo formas tridimensionales sencillas definidas suficientemente por sus vistas principales, dibujando a mano alzada axonometrías convencionales (isometrías y caballeras).</w:t>
            </w:r>
          </w:p>
          <w:p w14:paraId="765DE93D" w14:textId="77777777" w:rsidR="00006CE7" w:rsidRPr="00787FDC" w:rsidRDefault="00006CE7" w:rsidP="00E565F6">
            <w:pPr>
              <w:autoSpaceDE w:val="0"/>
              <w:autoSpaceDN w:val="0"/>
              <w:adjustRightInd w:val="0"/>
              <w:rPr>
                <w:rFonts w:cs="ArialMT"/>
                <w:sz w:val="16"/>
                <w:szCs w:val="16"/>
              </w:rPr>
            </w:pPr>
            <w:r w:rsidRPr="00787FDC">
              <w:rPr>
                <w:rFonts w:cs="ArialMT"/>
                <w:sz w:val="16"/>
                <w:szCs w:val="16"/>
              </w:rPr>
              <w:t>3.</w:t>
            </w:r>
            <w:r w:rsidR="00E565F6" w:rsidRPr="00787FDC">
              <w:rPr>
                <w:rFonts w:cs="ArialMT"/>
                <w:sz w:val="16"/>
                <w:szCs w:val="16"/>
              </w:rPr>
              <w:t>Realiza perspectivas isométricas de cuerpos definidos por sus vistas principales, representando las circunferencias situadas en caras paralelas a los planos coordenados como óvalos en lugar de elipses, simplificando su trazado.</w:t>
            </w:r>
          </w:p>
          <w:p w14:paraId="5633806C" w14:textId="2091AF57" w:rsidR="00680027" w:rsidRPr="00787FDC" w:rsidRDefault="00006CE7" w:rsidP="009A028C">
            <w:pPr>
              <w:autoSpaceDE w:val="0"/>
              <w:autoSpaceDN w:val="0"/>
              <w:adjustRightInd w:val="0"/>
              <w:rPr>
                <w:rFonts w:cstheme="minorHAnsi"/>
                <w:b/>
                <w:sz w:val="16"/>
                <w:szCs w:val="16"/>
              </w:rPr>
            </w:pPr>
            <w:r w:rsidRPr="00787FDC">
              <w:rPr>
                <w:rFonts w:cstheme="minorHAnsi"/>
                <w:sz w:val="16"/>
                <w:szCs w:val="16"/>
              </w:rPr>
              <w:t xml:space="preserve">4.Visualiza formas tridimensionales definidas por sus vistas principales. </w:t>
            </w:r>
          </w:p>
        </w:tc>
        <w:tc>
          <w:tcPr>
            <w:tcW w:w="283" w:type="dxa"/>
            <w:shd w:val="clear" w:color="auto" w:fill="auto"/>
          </w:tcPr>
          <w:p w14:paraId="10D28003" w14:textId="77777777" w:rsidR="00680027" w:rsidRPr="00787FDC" w:rsidRDefault="00680027" w:rsidP="004B1792">
            <w:pPr>
              <w:rPr>
                <w:rFonts w:cstheme="minorHAnsi"/>
                <w:sz w:val="16"/>
                <w:szCs w:val="16"/>
              </w:rPr>
            </w:pPr>
          </w:p>
        </w:tc>
        <w:tc>
          <w:tcPr>
            <w:tcW w:w="851" w:type="dxa"/>
            <w:shd w:val="clear" w:color="auto" w:fill="auto"/>
          </w:tcPr>
          <w:p w14:paraId="76859F38" w14:textId="77777777" w:rsidR="00006CE7" w:rsidRPr="00787FDC" w:rsidRDefault="00006CE7" w:rsidP="004B1792">
            <w:pPr>
              <w:jc w:val="center"/>
              <w:rPr>
                <w:rFonts w:cstheme="minorHAnsi"/>
                <w:sz w:val="16"/>
                <w:szCs w:val="16"/>
                <w:lang w:val="en-US"/>
              </w:rPr>
            </w:pPr>
          </w:p>
          <w:p w14:paraId="7F3A2705" w14:textId="77777777" w:rsidR="00006CE7" w:rsidRPr="00787FDC" w:rsidRDefault="00006CE7" w:rsidP="004B1792">
            <w:pPr>
              <w:jc w:val="center"/>
              <w:rPr>
                <w:rFonts w:cstheme="minorHAnsi"/>
                <w:sz w:val="16"/>
                <w:szCs w:val="16"/>
                <w:lang w:val="en-US"/>
              </w:rPr>
            </w:pPr>
          </w:p>
          <w:p w14:paraId="74F7D86F" w14:textId="77777777" w:rsidR="00006CE7" w:rsidRPr="00787FDC" w:rsidRDefault="00006CE7" w:rsidP="004B1792">
            <w:pPr>
              <w:jc w:val="center"/>
              <w:rPr>
                <w:rFonts w:cstheme="minorHAnsi"/>
                <w:sz w:val="16"/>
                <w:szCs w:val="16"/>
                <w:lang w:val="en-US"/>
              </w:rPr>
            </w:pPr>
          </w:p>
          <w:p w14:paraId="633710A2" w14:textId="77777777" w:rsidR="00680027" w:rsidRPr="00787FDC" w:rsidRDefault="00680027" w:rsidP="004B1792">
            <w:pPr>
              <w:jc w:val="center"/>
              <w:rPr>
                <w:rFonts w:cstheme="minorHAnsi"/>
                <w:sz w:val="16"/>
                <w:szCs w:val="16"/>
                <w:lang w:val="en-US"/>
              </w:rPr>
            </w:pPr>
            <w:r w:rsidRPr="00787FDC">
              <w:rPr>
                <w:rFonts w:cstheme="minorHAnsi"/>
                <w:sz w:val="16"/>
                <w:szCs w:val="16"/>
                <w:lang w:val="en-US"/>
              </w:rPr>
              <w:t>CMCT</w:t>
            </w:r>
          </w:p>
          <w:p w14:paraId="52860FDC" w14:textId="77777777" w:rsidR="00680027" w:rsidRPr="00787FDC" w:rsidRDefault="00680027" w:rsidP="004B1792">
            <w:pPr>
              <w:jc w:val="center"/>
              <w:rPr>
                <w:rFonts w:cstheme="minorHAnsi"/>
                <w:sz w:val="16"/>
                <w:szCs w:val="16"/>
                <w:lang w:val="en-US"/>
              </w:rPr>
            </w:pPr>
            <w:r w:rsidRPr="00787FDC">
              <w:rPr>
                <w:rFonts w:cstheme="minorHAnsi"/>
                <w:sz w:val="16"/>
                <w:szCs w:val="16"/>
                <w:lang w:val="en-US"/>
              </w:rPr>
              <w:t>CD</w:t>
            </w:r>
          </w:p>
          <w:p w14:paraId="7C1B522B" w14:textId="77777777" w:rsidR="00680027" w:rsidRPr="00787FDC" w:rsidRDefault="00680027" w:rsidP="004B1792">
            <w:pPr>
              <w:jc w:val="center"/>
              <w:rPr>
                <w:rFonts w:cstheme="minorHAnsi"/>
                <w:sz w:val="16"/>
                <w:szCs w:val="16"/>
                <w:lang w:val="en-US"/>
              </w:rPr>
            </w:pPr>
            <w:r w:rsidRPr="00787FDC">
              <w:rPr>
                <w:rFonts w:cstheme="minorHAnsi"/>
                <w:sz w:val="16"/>
                <w:szCs w:val="16"/>
                <w:lang w:val="en-US"/>
              </w:rPr>
              <w:t>CPAA</w:t>
            </w:r>
          </w:p>
          <w:p w14:paraId="3F2C475D" w14:textId="77777777" w:rsidR="00680027" w:rsidRPr="00787FDC" w:rsidRDefault="00680027" w:rsidP="004B1792">
            <w:pPr>
              <w:jc w:val="center"/>
              <w:rPr>
                <w:rFonts w:cstheme="minorHAnsi"/>
                <w:sz w:val="16"/>
                <w:szCs w:val="16"/>
                <w:lang w:val="en-US"/>
              </w:rPr>
            </w:pPr>
            <w:r w:rsidRPr="00787FDC">
              <w:rPr>
                <w:rFonts w:cstheme="minorHAnsi"/>
                <w:sz w:val="16"/>
                <w:szCs w:val="16"/>
                <w:lang w:val="en-US"/>
              </w:rPr>
              <w:t>CEC</w:t>
            </w:r>
          </w:p>
          <w:p w14:paraId="20BA8B7C" w14:textId="77777777" w:rsidR="00680027" w:rsidRPr="00787FDC" w:rsidRDefault="00680027" w:rsidP="004B1792">
            <w:pPr>
              <w:jc w:val="center"/>
              <w:rPr>
                <w:rFonts w:cstheme="minorHAnsi"/>
                <w:sz w:val="16"/>
                <w:szCs w:val="16"/>
                <w:lang w:val="en-US"/>
              </w:rPr>
            </w:pPr>
            <w:r w:rsidRPr="00787FDC">
              <w:rPr>
                <w:rFonts w:cstheme="minorHAnsi"/>
                <w:sz w:val="16"/>
                <w:szCs w:val="16"/>
                <w:lang w:val="en-US"/>
              </w:rPr>
              <w:t>CCL</w:t>
            </w:r>
          </w:p>
          <w:p w14:paraId="2F85DF93" w14:textId="77777777" w:rsidR="00680027" w:rsidRPr="00787FDC" w:rsidRDefault="00680027" w:rsidP="004B1792">
            <w:pPr>
              <w:jc w:val="center"/>
              <w:rPr>
                <w:rFonts w:cstheme="minorHAnsi"/>
                <w:sz w:val="16"/>
                <w:szCs w:val="16"/>
                <w:lang w:val="en-US"/>
              </w:rPr>
            </w:pPr>
          </w:p>
          <w:p w14:paraId="3DDEE7D7" w14:textId="77777777" w:rsidR="00680027" w:rsidRPr="00787FDC" w:rsidRDefault="00680027" w:rsidP="004B1792">
            <w:pPr>
              <w:jc w:val="center"/>
              <w:rPr>
                <w:rFonts w:cstheme="minorHAnsi"/>
                <w:sz w:val="16"/>
                <w:szCs w:val="16"/>
                <w:lang w:val="en-US"/>
              </w:rPr>
            </w:pPr>
            <w:r w:rsidRPr="00787FDC">
              <w:rPr>
                <w:rFonts w:cstheme="minorHAnsi"/>
                <w:sz w:val="16"/>
                <w:szCs w:val="16"/>
                <w:lang w:val="en-US"/>
              </w:rPr>
              <w:t>CSC</w:t>
            </w:r>
          </w:p>
          <w:p w14:paraId="2B70E9FD" w14:textId="77777777" w:rsidR="00680027" w:rsidRPr="00787FDC" w:rsidRDefault="00680027" w:rsidP="004B1792">
            <w:pPr>
              <w:jc w:val="center"/>
              <w:rPr>
                <w:rFonts w:cstheme="minorHAnsi"/>
                <w:sz w:val="16"/>
                <w:szCs w:val="16"/>
                <w:lang w:val="en-US"/>
              </w:rPr>
            </w:pPr>
            <w:r w:rsidRPr="00787FDC">
              <w:rPr>
                <w:rFonts w:cstheme="minorHAnsi"/>
                <w:sz w:val="16"/>
                <w:szCs w:val="16"/>
                <w:lang w:val="en-US"/>
              </w:rPr>
              <w:t>CMCT</w:t>
            </w:r>
          </w:p>
          <w:p w14:paraId="25CD624F" w14:textId="77777777" w:rsidR="00680027" w:rsidRPr="00787FDC" w:rsidRDefault="00680027" w:rsidP="004B1792">
            <w:pPr>
              <w:jc w:val="center"/>
              <w:rPr>
                <w:rFonts w:cstheme="minorHAnsi"/>
                <w:sz w:val="16"/>
                <w:szCs w:val="16"/>
                <w:lang w:val="en-US"/>
              </w:rPr>
            </w:pPr>
            <w:r w:rsidRPr="00787FDC">
              <w:rPr>
                <w:rFonts w:cstheme="minorHAnsi"/>
                <w:sz w:val="16"/>
                <w:szCs w:val="16"/>
                <w:lang w:val="en-US"/>
              </w:rPr>
              <w:t>CCL</w:t>
            </w:r>
          </w:p>
          <w:p w14:paraId="53412A8B" w14:textId="77777777" w:rsidR="00680027" w:rsidRPr="00787FDC" w:rsidRDefault="00680027" w:rsidP="004B1792">
            <w:pPr>
              <w:jc w:val="center"/>
              <w:rPr>
                <w:rFonts w:cstheme="minorHAnsi"/>
                <w:sz w:val="16"/>
                <w:szCs w:val="16"/>
                <w:lang w:val="en-US"/>
              </w:rPr>
            </w:pPr>
          </w:p>
          <w:p w14:paraId="0609F908" w14:textId="77777777" w:rsidR="00680027" w:rsidRPr="00787FDC" w:rsidRDefault="00680027" w:rsidP="004B1792">
            <w:pPr>
              <w:jc w:val="center"/>
              <w:rPr>
                <w:rFonts w:cstheme="minorHAnsi"/>
                <w:sz w:val="16"/>
                <w:szCs w:val="16"/>
                <w:lang w:val="en-US"/>
              </w:rPr>
            </w:pPr>
            <w:r w:rsidRPr="00787FDC">
              <w:rPr>
                <w:rFonts w:cstheme="minorHAnsi"/>
                <w:sz w:val="16"/>
                <w:szCs w:val="16"/>
                <w:lang w:val="en-US"/>
              </w:rPr>
              <w:t>SIE</w:t>
            </w:r>
          </w:p>
          <w:p w14:paraId="47A355E9" w14:textId="77777777" w:rsidR="00680027" w:rsidRPr="00787FDC" w:rsidRDefault="00680027" w:rsidP="004B1792">
            <w:pPr>
              <w:jc w:val="center"/>
              <w:rPr>
                <w:rFonts w:cstheme="minorHAnsi"/>
                <w:sz w:val="16"/>
                <w:szCs w:val="16"/>
                <w:lang w:val="en-US"/>
              </w:rPr>
            </w:pPr>
            <w:r w:rsidRPr="00787FDC">
              <w:rPr>
                <w:rFonts w:cstheme="minorHAnsi"/>
                <w:sz w:val="16"/>
                <w:szCs w:val="16"/>
                <w:lang w:val="en-US"/>
              </w:rPr>
              <w:t>CEC</w:t>
            </w:r>
          </w:p>
          <w:p w14:paraId="6023B9B6" w14:textId="77777777" w:rsidR="00680027" w:rsidRPr="00787FDC" w:rsidRDefault="00680027" w:rsidP="004B1792">
            <w:pPr>
              <w:jc w:val="center"/>
              <w:rPr>
                <w:rFonts w:cstheme="minorHAnsi"/>
                <w:sz w:val="16"/>
                <w:szCs w:val="16"/>
                <w:lang w:val="en-US"/>
              </w:rPr>
            </w:pPr>
            <w:r w:rsidRPr="00787FDC">
              <w:rPr>
                <w:rFonts w:cstheme="minorHAnsi"/>
                <w:sz w:val="16"/>
                <w:szCs w:val="16"/>
                <w:lang w:val="en-US"/>
              </w:rPr>
              <w:t>CMCT</w:t>
            </w:r>
          </w:p>
          <w:p w14:paraId="559874CD" w14:textId="77777777" w:rsidR="00680027" w:rsidRPr="00787FDC" w:rsidRDefault="00680027" w:rsidP="004B1792">
            <w:pPr>
              <w:jc w:val="center"/>
              <w:rPr>
                <w:rFonts w:cstheme="minorHAnsi"/>
                <w:sz w:val="16"/>
                <w:szCs w:val="16"/>
                <w:lang w:val="en-US"/>
              </w:rPr>
            </w:pPr>
            <w:r w:rsidRPr="00787FDC">
              <w:rPr>
                <w:rFonts w:cstheme="minorHAnsi"/>
                <w:sz w:val="16"/>
                <w:szCs w:val="16"/>
                <w:lang w:val="en-US"/>
              </w:rPr>
              <w:t>CD</w:t>
            </w:r>
          </w:p>
          <w:p w14:paraId="54C5B5B6" w14:textId="77777777" w:rsidR="00680027" w:rsidRPr="00787FDC" w:rsidRDefault="00680027" w:rsidP="004B1792">
            <w:pPr>
              <w:jc w:val="center"/>
              <w:rPr>
                <w:rFonts w:cstheme="minorHAnsi"/>
                <w:sz w:val="16"/>
                <w:szCs w:val="16"/>
                <w:lang w:val="en-US"/>
              </w:rPr>
            </w:pPr>
            <w:r w:rsidRPr="00787FDC">
              <w:rPr>
                <w:rFonts w:cstheme="minorHAnsi"/>
                <w:sz w:val="16"/>
                <w:szCs w:val="16"/>
                <w:lang w:val="en-US"/>
              </w:rPr>
              <w:t>CPAA</w:t>
            </w:r>
          </w:p>
          <w:p w14:paraId="3FD8EDC5" w14:textId="77777777" w:rsidR="00680027" w:rsidRPr="00787FDC" w:rsidRDefault="00680027" w:rsidP="004B1792">
            <w:pPr>
              <w:jc w:val="center"/>
              <w:rPr>
                <w:rFonts w:cstheme="minorHAnsi"/>
                <w:sz w:val="16"/>
                <w:szCs w:val="16"/>
                <w:lang w:val="en-US"/>
              </w:rPr>
            </w:pPr>
          </w:p>
          <w:p w14:paraId="00267291" w14:textId="77777777" w:rsidR="00680027" w:rsidRPr="00787FDC" w:rsidRDefault="00680027" w:rsidP="004B1792">
            <w:pPr>
              <w:jc w:val="center"/>
              <w:rPr>
                <w:rFonts w:cstheme="minorHAnsi"/>
                <w:sz w:val="16"/>
                <w:szCs w:val="16"/>
                <w:lang w:val="en-US"/>
              </w:rPr>
            </w:pPr>
            <w:r w:rsidRPr="00787FDC">
              <w:rPr>
                <w:rFonts w:cstheme="minorHAnsi"/>
                <w:sz w:val="16"/>
                <w:szCs w:val="16"/>
                <w:lang w:val="en-US"/>
              </w:rPr>
              <w:t>CCL</w:t>
            </w:r>
          </w:p>
          <w:p w14:paraId="5E05C98A" w14:textId="77777777" w:rsidR="00680027" w:rsidRPr="00787FDC" w:rsidRDefault="00680027" w:rsidP="004B1792">
            <w:pPr>
              <w:jc w:val="center"/>
              <w:rPr>
                <w:rFonts w:cstheme="minorHAnsi"/>
                <w:sz w:val="16"/>
                <w:szCs w:val="16"/>
                <w:lang w:val="en-US"/>
              </w:rPr>
            </w:pPr>
            <w:r w:rsidRPr="00787FDC">
              <w:rPr>
                <w:rFonts w:cstheme="minorHAnsi"/>
                <w:sz w:val="16"/>
                <w:szCs w:val="16"/>
                <w:lang w:val="en-US"/>
              </w:rPr>
              <w:t>CMCT</w:t>
            </w:r>
          </w:p>
          <w:p w14:paraId="1F119B10" w14:textId="77777777" w:rsidR="00006CE7" w:rsidRPr="00787FDC" w:rsidRDefault="00006CE7" w:rsidP="00006CE7">
            <w:pPr>
              <w:jc w:val="center"/>
              <w:rPr>
                <w:rFonts w:cstheme="minorHAnsi"/>
                <w:sz w:val="16"/>
                <w:szCs w:val="16"/>
                <w:lang w:val="en-US"/>
              </w:rPr>
            </w:pPr>
            <w:r w:rsidRPr="00787FDC">
              <w:rPr>
                <w:rFonts w:cstheme="minorHAnsi"/>
                <w:sz w:val="16"/>
                <w:szCs w:val="16"/>
                <w:lang w:val="en-US"/>
              </w:rPr>
              <w:t>CSC</w:t>
            </w:r>
          </w:p>
          <w:p w14:paraId="01767435" w14:textId="77777777" w:rsidR="00680027" w:rsidRPr="00787FDC" w:rsidRDefault="00680027" w:rsidP="00006CE7">
            <w:pPr>
              <w:jc w:val="center"/>
              <w:rPr>
                <w:rFonts w:cstheme="minorHAnsi"/>
                <w:sz w:val="16"/>
                <w:szCs w:val="16"/>
                <w:lang w:val="en-US"/>
              </w:rPr>
            </w:pPr>
          </w:p>
        </w:tc>
      </w:tr>
    </w:tbl>
    <w:p w14:paraId="25BCD598" w14:textId="299C3938" w:rsidR="002E709B" w:rsidRPr="00787FDC" w:rsidRDefault="002E709B" w:rsidP="009F19AD">
      <w:pPr>
        <w:spacing w:before="100" w:beforeAutospacing="1" w:after="100" w:afterAutospacing="1"/>
        <w:rPr>
          <w:rFonts w:eastAsia="Times New Roman" w:cs="Times New Roman"/>
          <w:sz w:val="16"/>
          <w:szCs w:val="16"/>
          <w:lang w:eastAsia="es-ES_tradnl"/>
        </w:rPr>
      </w:pPr>
      <w:bookmarkStart w:id="0" w:name="_GoBack"/>
      <w:bookmarkEnd w:id="0"/>
    </w:p>
    <w:sectPr w:rsidR="002E709B" w:rsidRPr="00787FDC" w:rsidSect="00787FDC">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MT">
    <w:altName w:val="Segoe Print"/>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15A7AAD"/>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611BA1"/>
    <w:multiLevelType w:val="hybridMultilevel"/>
    <w:tmpl w:val="04C2F200"/>
    <w:lvl w:ilvl="0" w:tplc="D35E3AEE">
      <w:start w:val="1"/>
      <w:numFmt w:val="decimal"/>
      <w:lvlText w:val="%1."/>
      <w:lvlJc w:val="left"/>
      <w:pPr>
        <w:ind w:left="720" w:hanging="360"/>
      </w:pPr>
      <w:rPr>
        <w:rFonts w:eastAsia="Times New Roman" w:cstheme="minorHAns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C856B19"/>
    <w:multiLevelType w:val="hybridMultilevel"/>
    <w:tmpl w:val="D06445A2"/>
    <w:lvl w:ilvl="0" w:tplc="040A000F">
      <w:start w:val="1"/>
      <w:numFmt w:val="decimal"/>
      <w:lvlText w:val="%1."/>
      <w:lvlJc w:val="left"/>
      <w:pPr>
        <w:ind w:left="1944" w:hanging="360"/>
      </w:pPr>
    </w:lvl>
    <w:lvl w:ilvl="1" w:tplc="040A0019" w:tentative="1">
      <w:start w:val="1"/>
      <w:numFmt w:val="lowerLetter"/>
      <w:lvlText w:val="%2."/>
      <w:lvlJc w:val="left"/>
      <w:pPr>
        <w:ind w:left="2664" w:hanging="360"/>
      </w:pPr>
    </w:lvl>
    <w:lvl w:ilvl="2" w:tplc="040A001B" w:tentative="1">
      <w:start w:val="1"/>
      <w:numFmt w:val="lowerRoman"/>
      <w:lvlText w:val="%3."/>
      <w:lvlJc w:val="right"/>
      <w:pPr>
        <w:ind w:left="3384" w:hanging="180"/>
      </w:pPr>
    </w:lvl>
    <w:lvl w:ilvl="3" w:tplc="040A000F" w:tentative="1">
      <w:start w:val="1"/>
      <w:numFmt w:val="decimal"/>
      <w:lvlText w:val="%4."/>
      <w:lvlJc w:val="left"/>
      <w:pPr>
        <w:ind w:left="4104" w:hanging="360"/>
      </w:pPr>
    </w:lvl>
    <w:lvl w:ilvl="4" w:tplc="040A0019" w:tentative="1">
      <w:start w:val="1"/>
      <w:numFmt w:val="lowerLetter"/>
      <w:lvlText w:val="%5."/>
      <w:lvlJc w:val="left"/>
      <w:pPr>
        <w:ind w:left="4824" w:hanging="360"/>
      </w:pPr>
    </w:lvl>
    <w:lvl w:ilvl="5" w:tplc="040A001B" w:tentative="1">
      <w:start w:val="1"/>
      <w:numFmt w:val="lowerRoman"/>
      <w:lvlText w:val="%6."/>
      <w:lvlJc w:val="right"/>
      <w:pPr>
        <w:ind w:left="5544" w:hanging="180"/>
      </w:pPr>
    </w:lvl>
    <w:lvl w:ilvl="6" w:tplc="040A000F" w:tentative="1">
      <w:start w:val="1"/>
      <w:numFmt w:val="decimal"/>
      <w:lvlText w:val="%7."/>
      <w:lvlJc w:val="left"/>
      <w:pPr>
        <w:ind w:left="6264" w:hanging="360"/>
      </w:pPr>
    </w:lvl>
    <w:lvl w:ilvl="7" w:tplc="040A0019" w:tentative="1">
      <w:start w:val="1"/>
      <w:numFmt w:val="lowerLetter"/>
      <w:lvlText w:val="%8."/>
      <w:lvlJc w:val="left"/>
      <w:pPr>
        <w:ind w:left="6984" w:hanging="360"/>
      </w:pPr>
    </w:lvl>
    <w:lvl w:ilvl="8" w:tplc="040A001B" w:tentative="1">
      <w:start w:val="1"/>
      <w:numFmt w:val="lowerRoman"/>
      <w:lvlText w:val="%9."/>
      <w:lvlJc w:val="right"/>
      <w:pPr>
        <w:ind w:left="7704" w:hanging="180"/>
      </w:pPr>
    </w:lvl>
  </w:abstractNum>
  <w:abstractNum w:abstractNumId="4" w15:restartNumberingAfterBreak="0">
    <w:nsid w:val="17B1070B"/>
    <w:multiLevelType w:val="hybridMultilevel"/>
    <w:tmpl w:val="534887D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89375FC"/>
    <w:multiLevelType w:val="hybridMultilevel"/>
    <w:tmpl w:val="F330053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A404815"/>
    <w:multiLevelType w:val="hybridMultilevel"/>
    <w:tmpl w:val="534887D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A975036"/>
    <w:multiLevelType w:val="hybridMultilevel"/>
    <w:tmpl w:val="D9AEA672"/>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8" w15:restartNumberingAfterBreak="0">
    <w:nsid w:val="1CAB7D3C"/>
    <w:multiLevelType w:val="multilevel"/>
    <w:tmpl w:val="387C624C"/>
    <w:lvl w:ilvl="0">
      <w:start w:val="1"/>
      <w:numFmt w:val="decimal"/>
      <w:lvlText w:val="%1"/>
      <w:lvlJc w:val="left"/>
      <w:pPr>
        <w:ind w:left="360" w:hanging="360"/>
      </w:pPr>
      <w:rPr>
        <w:rFonts w:hint="default"/>
      </w:rPr>
    </w:lvl>
    <w:lvl w:ilvl="1">
      <w:start w:val="1"/>
      <w:numFmt w:val="decimal"/>
      <w:lvlText w:val="%2."/>
      <w:lvlJc w:val="left"/>
      <w:pPr>
        <w:ind w:left="502" w:hanging="360"/>
      </w:pPr>
      <w:rPr>
        <w:rFonts w:ascii="Calibri" w:eastAsia="Calibri" w:hAnsi="Calibri" w:cs="Times New Roman"/>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CC5B69"/>
    <w:multiLevelType w:val="hybridMultilevel"/>
    <w:tmpl w:val="42EE128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1BA2362"/>
    <w:multiLevelType w:val="multilevel"/>
    <w:tmpl w:val="21BA2362"/>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FE24E3"/>
    <w:multiLevelType w:val="hybridMultilevel"/>
    <w:tmpl w:val="A5C291F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D5E1886"/>
    <w:multiLevelType w:val="multilevel"/>
    <w:tmpl w:val="2D5E1886"/>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Calibri" w:eastAsia="Calibri" w:hAnsi="Calibri" w:cs="ArialM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8717C6"/>
    <w:multiLevelType w:val="hybridMultilevel"/>
    <w:tmpl w:val="0EA088BE"/>
    <w:lvl w:ilvl="0" w:tplc="BEB4B382">
      <w:start w:val="3"/>
      <w:numFmt w:val="bullet"/>
      <w:lvlText w:val="-"/>
      <w:lvlJc w:val="left"/>
      <w:pPr>
        <w:ind w:left="786" w:hanging="360"/>
      </w:pPr>
      <w:rPr>
        <w:rFonts w:ascii="Calibri" w:eastAsiaTheme="minorHAnsi" w:hAnsi="Calibri" w:cstheme="minorBidi" w:hint="default"/>
      </w:rPr>
    </w:lvl>
    <w:lvl w:ilvl="1" w:tplc="040A0003" w:tentative="1">
      <w:start w:val="1"/>
      <w:numFmt w:val="bullet"/>
      <w:lvlText w:val="o"/>
      <w:lvlJc w:val="left"/>
      <w:pPr>
        <w:ind w:left="1506" w:hanging="360"/>
      </w:pPr>
      <w:rPr>
        <w:rFonts w:ascii="Courier New" w:hAnsi="Courier New" w:cs="Courier New" w:hint="default"/>
      </w:rPr>
    </w:lvl>
    <w:lvl w:ilvl="2" w:tplc="040A0005" w:tentative="1">
      <w:start w:val="1"/>
      <w:numFmt w:val="bullet"/>
      <w:lvlText w:val=""/>
      <w:lvlJc w:val="left"/>
      <w:pPr>
        <w:ind w:left="2226" w:hanging="360"/>
      </w:pPr>
      <w:rPr>
        <w:rFonts w:ascii="Wingdings" w:hAnsi="Wingdings" w:hint="default"/>
      </w:rPr>
    </w:lvl>
    <w:lvl w:ilvl="3" w:tplc="040A0001" w:tentative="1">
      <w:start w:val="1"/>
      <w:numFmt w:val="bullet"/>
      <w:lvlText w:val=""/>
      <w:lvlJc w:val="left"/>
      <w:pPr>
        <w:ind w:left="2946" w:hanging="360"/>
      </w:pPr>
      <w:rPr>
        <w:rFonts w:ascii="Symbol" w:hAnsi="Symbol" w:hint="default"/>
      </w:rPr>
    </w:lvl>
    <w:lvl w:ilvl="4" w:tplc="040A0003" w:tentative="1">
      <w:start w:val="1"/>
      <w:numFmt w:val="bullet"/>
      <w:lvlText w:val="o"/>
      <w:lvlJc w:val="left"/>
      <w:pPr>
        <w:ind w:left="3666" w:hanging="360"/>
      </w:pPr>
      <w:rPr>
        <w:rFonts w:ascii="Courier New" w:hAnsi="Courier New" w:cs="Courier New" w:hint="default"/>
      </w:rPr>
    </w:lvl>
    <w:lvl w:ilvl="5" w:tplc="040A0005" w:tentative="1">
      <w:start w:val="1"/>
      <w:numFmt w:val="bullet"/>
      <w:lvlText w:val=""/>
      <w:lvlJc w:val="left"/>
      <w:pPr>
        <w:ind w:left="4386" w:hanging="360"/>
      </w:pPr>
      <w:rPr>
        <w:rFonts w:ascii="Wingdings" w:hAnsi="Wingdings" w:hint="default"/>
      </w:rPr>
    </w:lvl>
    <w:lvl w:ilvl="6" w:tplc="040A0001" w:tentative="1">
      <w:start w:val="1"/>
      <w:numFmt w:val="bullet"/>
      <w:lvlText w:val=""/>
      <w:lvlJc w:val="left"/>
      <w:pPr>
        <w:ind w:left="5106" w:hanging="360"/>
      </w:pPr>
      <w:rPr>
        <w:rFonts w:ascii="Symbol" w:hAnsi="Symbol" w:hint="default"/>
      </w:rPr>
    </w:lvl>
    <w:lvl w:ilvl="7" w:tplc="040A0003" w:tentative="1">
      <w:start w:val="1"/>
      <w:numFmt w:val="bullet"/>
      <w:lvlText w:val="o"/>
      <w:lvlJc w:val="left"/>
      <w:pPr>
        <w:ind w:left="5826" w:hanging="360"/>
      </w:pPr>
      <w:rPr>
        <w:rFonts w:ascii="Courier New" w:hAnsi="Courier New" w:cs="Courier New" w:hint="default"/>
      </w:rPr>
    </w:lvl>
    <w:lvl w:ilvl="8" w:tplc="040A0005" w:tentative="1">
      <w:start w:val="1"/>
      <w:numFmt w:val="bullet"/>
      <w:lvlText w:val=""/>
      <w:lvlJc w:val="left"/>
      <w:pPr>
        <w:ind w:left="6546" w:hanging="360"/>
      </w:pPr>
      <w:rPr>
        <w:rFonts w:ascii="Wingdings" w:hAnsi="Wingdings" w:hint="default"/>
      </w:rPr>
    </w:lvl>
  </w:abstractNum>
  <w:abstractNum w:abstractNumId="14" w15:restartNumberingAfterBreak="0">
    <w:nsid w:val="349044FB"/>
    <w:multiLevelType w:val="multilevel"/>
    <w:tmpl w:val="349044F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Calibri" w:eastAsia="Calibri" w:hAnsi="Calibri" w:cs="ArialM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5F24D0"/>
    <w:multiLevelType w:val="hybridMultilevel"/>
    <w:tmpl w:val="3F2CE614"/>
    <w:lvl w:ilvl="0" w:tplc="040A000F">
      <w:start w:val="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99F4D65"/>
    <w:multiLevelType w:val="hybridMultilevel"/>
    <w:tmpl w:val="D5166E1C"/>
    <w:lvl w:ilvl="0" w:tplc="0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7" w15:restartNumberingAfterBreak="0">
    <w:nsid w:val="3AEF339F"/>
    <w:multiLevelType w:val="hybridMultilevel"/>
    <w:tmpl w:val="27926258"/>
    <w:lvl w:ilvl="0" w:tplc="040A0005">
      <w:start w:val="1"/>
      <w:numFmt w:val="bullet"/>
      <w:lvlText w:val=""/>
      <w:lvlJc w:val="left"/>
      <w:pPr>
        <w:ind w:left="1146" w:hanging="360"/>
      </w:pPr>
      <w:rPr>
        <w:rFonts w:ascii="Wingdings" w:hAnsi="Wingdings" w:hint="default"/>
      </w:rPr>
    </w:lvl>
    <w:lvl w:ilvl="1" w:tplc="040A0003" w:tentative="1">
      <w:start w:val="1"/>
      <w:numFmt w:val="bullet"/>
      <w:lvlText w:val="o"/>
      <w:lvlJc w:val="left"/>
      <w:pPr>
        <w:ind w:left="1866" w:hanging="360"/>
      </w:pPr>
      <w:rPr>
        <w:rFonts w:ascii="Courier New" w:hAnsi="Courier New" w:cs="Courier New" w:hint="default"/>
      </w:rPr>
    </w:lvl>
    <w:lvl w:ilvl="2" w:tplc="040A0005" w:tentative="1">
      <w:start w:val="1"/>
      <w:numFmt w:val="bullet"/>
      <w:lvlText w:val=""/>
      <w:lvlJc w:val="left"/>
      <w:pPr>
        <w:ind w:left="2586" w:hanging="360"/>
      </w:pPr>
      <w:rPr>
        <w:rFonts w:ascii="Wingdings" w:hAnsi="Wingdings" w:hint="default"/>
      </w:rPr>
    </w:lvl>
    <w:lvl w:ilvl="3" w:tplc="040A0001" w:tentative="1">
      <w:start w:val="1"/>
      <w:numFmt w:val="bullet"/>
      <w:lvlText w:val=""/>
      <w:lvlJc w:val="left"/>
      <w:pPr>
        <w:ind w:left="3306" w:hanging="360"/>
      </w:pPr>
      <w:rPr>
        <w:rFonts w:ascii="Symbol" w:hAnsi="Symbol" w:hint="default"/>
      </w:rPr>
    </w:lvl>
    <w:lvl w:ilvl="4" w:tplc="040A0003" w:tentative="1">
      <w:start w:val="1"/>
      <w:numFmt w:val="bullet"/>
      <w:lvlText w:val="o"/>
      <w:lvlJc w:val="left"/>
      <w:pPr>
        <w:ind w:left="4026" w:hanging="360"/>
      </w:pPr>
      <w:rPr>
        <w:rFonts w:ascii="Courier New" w:hAnsi="Courier New" w:cs="Courier New" w:hint="default"/>
      </w:rPr>
    </w:lvl>
    <w:lvl w:ilvl="5" w:tplc="040A0005" w:tentative="1">
      <w:start w:val="1"/>
      <w:numFmt w:val="bullet"/>
      <w:lvlText w:val=""/>
      <w:lvlJc w:val="left"/>
      <w:pPr>
        <w:ind w:left="4746" w:hanging="360"/>
      </w:pPr>
      <w:rPr>
        <w:rFonts w:ascii="Wingdings" w:hAnsi="Wingdings" w:hint="default"/>
      </w:rPr>
    </w:lvl>
    <w:lvl w:ilvl="6" w:tplc="040A0001" w:tentative="1">
      <w:start w:val="1"/>
      <w:numFmt w:val="bullet"/>
      <w:lvlText w:val=""/>
      <w:lvlJc w:val="left"/>
      <w:pPr>
        <w:ind w:left="5466" w:hanging="360"/>
      </w:pPr>
      <w:rPr>
        <w:rFonts w:ascii="Symbol" w:hAnsi="Symbol" w:hint="default"/>
      </w:rPr>
    </w:lvl>
    <w:lvl w:ilvl="7" w:tplc="040A0003" w:tentative="1">
      <w:start w:val="1"/>
      <w:numFmt w:val="bullet"/>
      <w:lvlText w:val="o"/>
      <w:lvlJc w:val="left"/>
      <w:pPr>
        <w:ind w:left="6186" w:hanging="360"/>
      </w:pPr>
      <w:rPr>
        <w:rFonts w:ascii="Courier New" w:hAnsi="Courier New" w:cs="Courier New" w:hint="default"/>
      </w:rPr>
    </w:lvl>
    <w:lvl w:ilvl="8" w:tplc="040A0005" w:tentative="1">
      <w:start w:val="1"/>
      <w:numFmt w:val="bullet"/>
      <w:lvlText w:val=""/>
      <w:lvlJc w:val="left"/>
      <w:pPr>
        <w:ind w:left="6906" w:hanging="360"/>
      </w:pPr>
      <w:rPr>
        <w:rFonts w:ascii="Wingdings" w:hAnsi="Wingdings" w:hint="default"/>
      </w:rPr>
    </w:lvl>
  </w:abstractNum>
  <w:abstractNum w:abstractNumId="18" w15:restartNumberingAfterBreak="0">
    <w:nsid w:val="3BE15E7F"/>
    <w:multiLevelType w:val="hybridMultilevel"/>
    <w:tmpl w:val="5E6E00EA"/>
    <w:lvl w:ilvl="0" w:tplc="043257BC">
      <w:start w:val="1"/>
      <w:numFmt w:val="bullet"/>
      <w:lvlText w:val="-"/>
      <w:lvlJc w:val="left"/>
      <w:pPr>
        <w:ind w:left="720" w:hanging="360"/>
      </w:pPr>
      <w:rPr>
        <w:rFonts w:ascii="Calibri" w:eastAsiaTheme="minorHAnsi" w:hAnsi="Calibri"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EF74737"/>
    <w:multiLevelType w:val="hybridMultilevel"/>
    <w:tmpl w:val="F0FEC00E"/>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F461431"/>
    <w:multiLevelType w:val="multilevel"/>
    <w:tmpl w:val="8DDA5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E328D1"/>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1DB3A9B"/>
    <w:multiLevelType w:val="multilevel"/>
    <w:tmpl w:val="180619DC"/>
    <w:lvl w:ilvl="0">
      <w:start w:val="1"/>
      <w:numFmt w:val="decimal"/>
      <w:lvlText w:val="%1."/>
      <w:lvlJc w:val="left"/>
      <w:pPr>
        <w:ind w:left="840" w:hanging="360"/>
      </w:pPr>
      <w:rPr>
        <w:rFonts w:asciiTheme="minorHAnsi" w:eastAsiaTheme="minorHAnsi" w:hAnsiTheme="minorHAnsi" w:cstheme="minorHAnsi"/>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23" w15:restartNumberingAfterBreak="0">
    <w:nsid w:val="424A6469"/>
    <w:multiLevelType w:val="multilevel"/>
    <w:tmpl w:val="D1206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B30B0B"/>
    <w:multiLevelType w:val="hybridMultilevel"/>
    <w:tmpl w:val="A33A8C8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43850DD5"/>
    <w:multiLevelType w:val="hybridMultilevel"/>
    <w:tmpl w:val="38FED00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6" w15:restartNumberingAfterBreak="0">
    <w:nsid w:val="461E2ED6"/>
    <w:multiLevelType w:val="multilevel"/>
    <w:tmpl w:val="461E2E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DE33608"/>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39B1BE6"/>
    <w:multiLevelType w:val="hybridMultilevel"/>
    <w:tmpl w:val="3AF406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55CA7DF3"/>
    <w:multiLevelType w:val="hybridMultilevel"/>
    <w:tmpl w:val="3DECDCA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59B6D289"/>
    <w:multiLevelType w:val="singleLevel"/>
    <w:tmpl w:val="59B6D289"/>
    <w:lvl w:ilvl="0">
      <w:start w:val="1"/>
      <w:numFmt w:val="decimal"/>
      <w:lvlText w:val="%1."/>
      <w:lvlJc w:val="left"/>
      <w:pPr>
        <w:ind w:left="425" w:hanging="425"/>
      </w:pPr>
      <w:rPr>
        <w:rFonts w:hint="default"/>
      </w:rPr>
    </w:lvl>
  </w:abstractNum>
  <w:abstractNum w:abstractNumId="31" w15:restartNumberingAfterBreak="0">
    <w:nsid w:val="59B6D33B"/>
    <w:multiLevelType w:val="singleLevel"/>
    <w:tmpl w:val="59B6D33B"/>
    <w:lvl w:ilvl="0">
      <w:start w:val="1"/>
      <w:numFmt w:val="decimal"/>
      <w:lvlText w:val="%1."/>
      <w:lvlJc w:val="left"/>
      <w:pPr>
        <w:ind w:left="425" w:hanging="425"/>
      </w:pPr>
      <w:rPr>
        <w:rFonts w:hint="default"/>
      </w:rPr>
    </w:lvl>
  </w:abstractNum>
  <w:abstractNum w:abstractNumId="32" w15:restartNumberingAfterBreak="0">
    <w:nsid w:val="59B6D6E7"/>
    <w:multiLevelType w:val="singleLevel"/>
    <w:tmpl w:val="59B6D6E7"/>
    <w:lvl w:ilvl="0">
      <w:start w:val="1"/>
      <w:numFmt w:val="decimal"/>
      <w:lvlText w:val="%1."/>
      <w:lvlJc w:val="left"/>
      <w:pPr>
        <w:ind w:left="425" w:hanging="425"/>
      </w:pPr>
      <w:rPr>
        <w:rFonts w:hint="default"/>
      </w:rPr>
    </w:lvl>
  </w:abstractNum>
  <w:abstractNum w:abstractNumId="33" w15:restartNumberingAfterBreak="0">
    <w:nsid w:val="59B6DC13"/>
    <w:multiLevelType w:val="multilevel"/>
    <w:tmpl w:val="AA002DBC"/>
    <w:lvl w:ilvl="0">
      <w:start w:val="1"/>
      <w:numFmt w:val="decimal"/>
      <w:lvlText w:val="%1."/>
      <w:lvlJc w:val="left"/>
      <w:pPr>
        <w:ind w:left="425" w:hanging="425"/>
      </w:pPr>
      <w:rPr>
        <w:rFonts w:hint="default"/>
      </w:rPr>
    </w:lvl>
    <w:lvl w:ilvl="1">
      <w:start w:val="2"/>
      <w:numFmt w:val="decimal"/>
      <w:isLgl/>
      <w:lvlText w:val="%1.%2."/>
      <w:lvlJc w:val="left"/>
      <w:pPr>
        <w:ind w:left="360" w:hanging="360"/>
      </w:pPr>
      <w:rPr>
        <w:rFonts w:eastAsia="Times New Roman" w:hAnsiTheme="minorHAnsi" w:cstheme="minorBidi" w:hint="default"/>
      </w:rPr>
    </w:lvl>
    <w:lvl w:ilvl="2">
      <w:start w:val="1"/>
      <w:numFmt w:val="decimal"/>
      <w:isLgl/>
      <w:lvlText w:val="%1.%2.%3."/>
      <w:lvlJc w:val="left"/>
      <w:pPr>
        <w:ind w:left="720" w:hanging="720"/>
      </w:pPr>
      <w:rPr>
        <w:rFonts w:eastAsia="Times New Roman" w:hAnsiTheme="minorHAnsi" w:cstheme="minorBidi" w:hint="default"/>
      </w:rPr>
    </w:lvl>
    <w:lvl w:ilvl="3">
      <w:start w:val="1"/>
      <w:numFmt w:val="decimal"/>
      <w:isLgl/>
      <w:lvlText w:val="%1.%2.%3.%4."/>
      <w:lvlJc w:val="left"/>
      <w:pPr>
        <w:ind w:left="720" w:hanging="720"/>
      </w:pPr>
      <w:rPr>
        <w:rFonts w:eastAsia="Times New Roman" w:hAnsiTheme="minorHAnsi" w:cstheme="minorBidi" w:hint="default"/>
      </w:rPr>
    </w:lvl>
    <w:lvl w:ilvl="4">
      <w:start w:val="1"/>
      <w:numFmt w:val="decimal"/>
      <w:isLgl/>
      <w:lvlText w:val="%1.%2.%3.%4.%5."/>
      <w:lvlJc w:val="left"/>
      <w:pPr>
        <w:ind w:left="720" w:hanging="720"/>
      </w:pPr>
      <w:rPr>
        <w:rFonts w:eastAsia="Times New Roman" w:hAnsiTheme="minorHAnsi" w:cstheme="minorBidi" w:hint="default"/>
      </w:rPr>
    </w:lvl>
    <w:lvl w:ilvl="5">
      <w:start w:val="1"/>
      <w:numFmt w:val="decimal"/>
      <w:isLgl/>
      <w:lvlText w:val="%1.%2.%3.%4.%5.%6."/>
      <w:lvlJc w:val="left"/>
      <w:pPr>
        <w:ind w:left="1080" w:hanging="1080"/>
      </w:pPr>
      <w:rPr>
        <w:rFonts w:eastAsia="Times New Roman" w:hAnsiTheme="minorHAnsi" w:cstheme="minorBidi" w:hint="default"/>
      </w:rPr>
    </w:lvl>
    <w:lvl w:ilvl="6">
      <w:start w:val="1"/>
      <w:numFmt w:val="decimal"/>
      <w:isLgl/>
      <w:lvlText w:val="%1.%2.%3.%4.%5.%6.%7."/>
      <w:lvlJc w:val="left"/>
      <w:pPr>
        <w:ind w:left="1080" w:hanging="1080"/>
      </w:pPr>
      <w:rPr>
        <w:rFonts w:eastAsia="Times New Roman" w:hAnsiTheme="minorHAnsi" w:cstheme="minorBidi" w:hint="default"/>
      </w:rPr>
    </w:lvl>
    <w:lvl w:ilvl="7">
      <w:start w:val="1"/>
      <w:numFmt w:val="decimal"/>
      <w:isLgl/>
      <w:lvlText w:val="%1.%2.%3.%4.%5.%6.%7.%8."/>
      <w:lvlJc w:val="left"/>
      <w:pPr>
        <w:ind w:left="1080" w:hanging="1080"/>
      </w:pPr>
      <w:rPr>
        <w:rFonts w:eastAsia="Times New Roman" w:hAnsiTheme="minorHAnsi" w:cstheme="minorBidi" w:hint="default"/>
      </w:rPr>
    </w:lvl>
    <w:lvl w:ilvl="8">
      <w:start w:val="1"/>
      <w:numFmt w:val="decimal"/>
      <w:isLgl/>
      <w:lvlText w:val="%1.%2.%3.%4.%5.%6.%7.%8.%9."/>
      <w:lvlJc w:val="left"/>
      <w:pPr>
        <w:ind w:left="1440" w:hanging="1440"/>
      </w:pPr>
      <w:rPr>
        <w:rFonts w:eastAsia="Times New Roman" w:hAnsiTheme="minorHAnsi" w:cstheme="minorBidi" w:hint="default"/>
      </w:rPr>
    </w:lvl>
  </w:abstractNum>
  <w:abstractNum w:abstractNumId="34" w15:restartNumberingAfterBreak="0">
    <w:nsid w:val="59B96DAE"/>
    <w:multiLevelType w:val="singleLevel"/>
    <w:tmpl w:val="59B96DAE"/>
    <w:lvl w:ilvl="0">
      <w:start w:val="1"/>
      <w:numFmt w:val="decimal"/>
      <w:lvlText w:val="%1."/>
      <w:lvlJc w:val="left"/>
      <w:pPr>
        <w:ind w:left="425" w:hanging="425"/>
      </w:pPr>
      <w:rPr>
        <w:rFonts w:hint="default"/>
      </w:rPr>
    </w:lvl>
  </w:abstractNum>
  <w:abstractNum w:abstractNumId="35" w15:restartNumberingAfterBreak="0">
    <w:nsid w:val="59C944CE"/>
    <w:multiLevelType w:val="singleLevel"/>
    <w:tmpl w:val="59C944CE"/>
    <w:lvl w:ilvl="0">
      <w:start w:val="7"/>
      <w:numFmt w:val="decimal"/>
      <w:suff w:val="space"/>
      <w:lvlText w:val="%1."/>
      <w:lvlJc w:val="left"/>
    </w:lvl>
  </w:abstractNum>
  <w:abstractNum w:abstractNumId="36" w15:restartNumberingAfterBreak="0">
    <w:nsid w:val="59C94FE1"/>
    <w:multiLevelType w:val="singleLevel"/>
    <w:tmpl w:val="59C94FE1"/>
    <w:lvl w:ilvl="0">
      <w:start w:val="1"/>
      <w:numFmt w:val="bullet"/>
      <w:lvlText w:val=""/>
      <w:lvlJc w:val="left"/>
      <w:pPr>
        <w:ind w:left="420" w:hanging="420"/>
      </w:pPr>
      <w:rPr>
        <w:rFonts w:ascii="Wingdings" w:hAnsi="Wingdings" w:hint="default"/>
        <w:sz w:val="11"/>
      </w:rPr>
    </w:lvl>
  </w:abstractNum>
  <w:abstractNum w:abstractNumId="37" w15:restartNumberingAfterBreak="0">
    <w:nsid w:val="5FC0136D"/>
    <w:multiLevelType w:val="hybridMultilevel"/>
    <w:tmpl w:val="F50A436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63A759CD"/>
    <w:multiLevelType w:val="multilevel"/>
    <w:tmpl w:val="63A759CD"/>
    <w:lvl w:ilvl="0">
      <w:start w:val="1"/>
      <w:numFmt w:val="decimal"/>
      <w:lvlText w:val="%1."/>
      <w:lvlJc w:val="left"/>
      <w:pPr>
        <w:ind w:left="761" w:hanging="360"/>
      </w:pPr>
    </w:lvl>
    <w:lvl w:ilvl="1">
      <w:start w:val="2"/>
      <w:numFmt w:val="decimal"/>
      <w:isLgl/>
      <w:lvlText w:val="%1.%2."/>
      <w:lvlJc w:val="left"/>
      <w:pPr>
        <w:ind w:left="806" w:hanging="405"/>
      </w:pPr>
      <w:rPr>
        <w:rFonts w:hint="default"/>
      </w:rPr>
    </w:lvl>
    <w:lvl w:ilvl="2">
      <w:start w:val="1"/>
      <w:numFmt w:val="decimal"/>
      <w:isLgl/>
      <w:lvlText w:val="%1.%2.%3."/>
      <w:lvlJc w:val="left"/>
      <w:pPr>
        <w:ind w:left="1121" w:hanging="720"/>
      </w:pPr>
      <w:rPr>
        <w:rFonts w:hint="default"/>
      </w:rPr>
    </w:lvl>
    <w:lvl w:ilvl="3">
      <w:start w:val="1"/>
      <w:numFmt w:val="decimal"/>
      <w:isLgl/>
      <w:lvlText w:val="%1.%2.%3.%4."/>
      <w:lvlJc w:val="left"/>
      <w:pPr>
        <w:ind w:left="1121" w:hanging="720"/>
      </w:pPr>
      <w:rPr>
        <w:rFonts w:hint="default"/>
      </w:rPr>
    </w:lvl>
    <w:lvl w:ilvl="4">
      <w:start w:val="1"/>
      <w:numFmt w:val="decimal"/>
      <w:isLgl/>
      <w:lvlText w:val="%1.%2.%3.%4.%5."/>
      <w:lvlJc w:val="left"/>
      <w:pPr>
        <w:ind w:left="1481" w:hanging="1080"/>
      </w:pPr>
      <w:rPr>
        <w:rFonts w:hint="default"/>
      </w:rPr>
    </w:lvl>
    <w:lvl w:ilvl="5">
      <w:start w:val="1"/>
      <w:numFmt w:val="decimal"/>
      <w:isLgl/>
      <w:lvlText w:val="%1.%2.%3.%4.%5.%6."/>
      <w:lvlJc w:val="left"/>
      <w:pPr>
        <w:ind w:left="1481" w:hanging="1080"/>
      </w:pPr>
      <w:rPr>
        <w:rFonts w:hint="default"/>
      </w:rPr>
    </w:lvl>
    <w:lvl w:ilvl="6">
      <w:start w:val="1"/>
      <w:numFmt w:val="decimal"/>
      <w:isLgl/>
      <w:lvlText w:val="%1.%2.%3.%4.%5.%6.%7."/>
      <w:lvlJc w:val="left"/>
      <w:pPr>
        <w:ind w:left="1841" w:hanging="1440"/>
      </w:pPr>
      <w:rPr>
        <w:rFonts w:hint="default"/>
      </w:rPr>
    </w:lvl>
    <w:lvl w:ilvl="7">
      <w:start w:val="1"/>
      <w:numFmt w:val="decimal"/>
      <w:isLgl/>
      <w:lvlText w:val="%1.%2.%3.%4.%5.%6.%7.%8."/>
      <w:lvlJc w:val="left"/>
      <w:pPr>
        <w:ind w:left="1841" w:hanging="1440"/>
      </w:pPr>
      <w:rPr>
        <w:rFonts w:hint="default"/>
      </w:rPr>
    </w:lvl>
    <w:lvl w:ilvl="8">
      <w:start w:val="1"/>
      <w:numFmt w:val="decimal"/>
      <w:isLgl/>
      <w:lvlText w:val="%1.%2.%3.%4.%5.%6.%7.%8.%9."/>
      <w:lvlJc w:val="left"/>
      <w:pPr>
        <w:ind w:left="2201" w:hanging="1800"/>
      </w:pPr>
      <w:rPr>
        <w:rFonts w:hint="default"/>
      </w:rPr>
    </w:lvl>
  </w:abstractNum>
  <w:abstractNum w:abstractNumId="39" w15:restartNumberingAfterBreak="0">
    <w:nsid w:val="63E50453"/>
    <w:multiLevelType w:val="hybridMultilevel"/>
    <w:tmpl w:val="845678E0"/>
    <w:lvl w:ilvl="0" w:tplc="040A0001">
      <w:start w:val="1"/>
      <w:numFmt w:val="bullet"/>
      <w:lvlText w:val=""/>
      <w:lvlJc w:val="left"/>
      <w:pPr>
        <w:ind w:left="1146"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0" w15:restartNumberingAfterBreak="0">
    <w:nsid w:val="64781CD5"/>
    <w:multiLevelType w:val="hybridMultilevel"/>
    <w:tmpl w:val="B8182A5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67004236"/>
    <w:multiLevelType w:val="multilevel"/>
    <w:tmpl w:val="670042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BEE6814"/>
    <w:multiLevelType w:val="multilevel"/>
    <w:tmpl w:val="0B32F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3F0979"/>
    <w:multiLevelType w:val="hybridMultilevel"/>
    <w:tmpl w:val="F66E88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15:restartNumberingAfterBreak="0">
    <w:nsid w:val="6CED1A68"/>
    <w:multiLevelType w:val="multilevel"/>
    <w:tmpl w:val="6CED1A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19E1622"/>
    <w:multiLevelType w:val="hybridMultilevel"/>
    <w:tmpl w:val="A5C0547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723E0B9B"/>
    <w:multiLevelType w:val="hybridMultilevel"/>
    <w:tmpl w:val="D7741A1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7" w15:restartNumberingAfterBreak="0">
    <w:nsid w:val="72AB6617"/>
    <w:multiLevelType w:val="multilevel"/>
    <w:tmpl w:val="72AB6617"/>
    <w:lvl w:ilvl="0">
      <w:start w:val="1"/>
      <w:numFmt w:val="decimal"/>
      <w:lvlText w:val="%1."/>
      <w:lvlJc w:val="left"/>
      <w:pPr>
        <w:ind w:left="720" w:hanging="360"/>
      </w:pPr>
    </w:lvl>
    <w:lvl w:ilvl="1">
      <w:start w:val="2"/>
      <w:numFmt w:val="decimal"/>
      <w:isLgl/>
      <w:lvlText w:val="%1.%2"/>
      <w:lvlJc w:val="left"/>
      <w:pPr>
        <w:ind w:left="765" w:hanging="360"/>
      </w:pPr>
      <w:rPr>
        <w:rFonts w:hint="default"/>
      </w:rPr>
    </w:lvl>
    <w:lvl w:ilvl="2">
      <w:start w:val="1"/>
      <w:numFmt w:val="decimal"/>
      <w:isLgl/>
      <w:lvlText w:val="%1.%2.%3"/>
      <w:lvlJc w:val="left"/>
      <w:pPr>
        <w:ind w:left="810" w:hanging="36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260" w:hanging="72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1710" w:hanging="1080"/>
      </w:pPr>
      <w:rPr>
        <w:rFonts w:hint="default"/>
      </w:rPr>
    </w:lvl>
    <w:lvl w:ilvl="7">
      <w:start w:val="1"/>
      <w:numFmt w:val="decimal"/>
      <w:isLgl/>
      <w:lvlText w:val="%1.%2.%3.%4.%5.%6.%7.%8"/>
      <w:lvlJc w:val="left"/>
      <w:pPr>
        <w:ind w:left="1755" w:hanging="1080"/>
      </w:pPr>
      <w:rPr>
        <w:rFonts w:hint="default"/>
      </w:rPr>
    </w:lvl>
    <w:lvl w:ilvl="8">
      <w:start w:val="1"/>
      <w:numFmt w:val="decimal"/>
      <w:isLgl/>
      <w:lvlText w:val="%1.%2.%3.%4.%5.%6.%7.%8.%9"/>
      <w:lvlJc w:val="left"/>
      <w:pPr>
        <w:ind w:left="2160" w:hanging="1440"/>
      </w:pPr>
      <w:rPr>
        <w:rFonts w:hint="default"/>
      </w:rPr>
    </w:lvl>
  </w:abstractNum>
  <w:abstractNum w:abstractNumId="48" w15:restartNumberingAfterBreak="0">
    <w:nsid w:val="7FA5440E"/>
    <w:multiLevelType w:val="multilevel"/>
    <w:tmpl w:val="7FA5440E"/>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ArialMT" w:eastAsia="Calibri" w:hAnsi="ArialMT" w:cs="ArialM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0"/>
  </w:num>
  <w:num w:numId="3">
    <w:abstractNumId w:val="23"/>
  </w:num>
  <w:num w:numId="4">
    <w:abstractNumId w:val="37"/>
  </w:num>
  <w:num w:numId="5">
    <w:abstractNumId w:val="46"/>
  </w:num>
  <w:num w:numId="6">
    <w:abstractNumId w:val="16"/>
  </w:num>
  <w:num w:numId="7">
    <w:abstractNumId w:val="21"/>
  </w:num>
  <w:num w:numId="8">
    <w:abstractNumId w:val="27"/>
  </w:num>
  <w:num w:numId="9">
    <w:abstractNumId w:val="1"/>
  </w:num>
  <w:num w:numId="10">
    <w:abstractNumId w:val="3"/>
  </w:num>
  <w:num w:numId="11">
    <w:abstractNumId w:val="9"/>
  </w:num>
  <w:num w:numId="12">
    <w:abstractNumId w:val="45"/>
  </w:num>
  <w:num w:numId="13">
    <w:abstractNumId w:val="11"/>
  </w:num>
  <w:num w:numId="14">
    <w:abstractNumId w:val="24"/>
  </w:num>
  <w:num w:numId="15">
    <w:abstractNumId w:val="33"/>
  </w:num>
  <w:num w:numId="16">
    <w:abstractNumId w:val="48"/>
  </w:num>
  <w:num w:numId="17">
    <w:abstractNumId w:val="12"/>
  </w:num>
  <w:num w:numId="18">
    <w:abstractNumId w:val="14"/>
  </w:num>
  <w:num w:numId="19">
    <w:abstractNumId w:val="44"/>
  </w:num>
  <w:num w:numId="20">
    <w:abstractNumId w:val="17"/>
  </w:num>
  <w:num w:numId="21">
    <w:abstractNumId w:val="28"/>
  </w:num>
  <w:num w:numId="22">
    <w:abstractNumId w:val="29"/>
  </w:num>
  <w:num w:numId="23">
    <w:abstractNumId w:val="30"/>
  </w:num>
  <w:num w:numId="24">
    <w:abstractNumId w:val="31"/>
  </w:num>
  <w:num w:numId="25">
    <w:abstractNumId w:val="32"/>
  </w:num>
  <w:num w:numId="26">
    <w:abstractNumId w:val="35"/>
  </w:num>
  <w:num w:numId="27">
    <w:abstractNumId w:val="41"/>
  </w:num>
  <w:num w:numId="28">
    <w:abstractNumId w:val="22"/>
  </w:num>
  <w:num w:numId="29">
    <w:abstractNumId w:val="26"/>
  </w:num>
  <w:num w:numId="30">
    <w:abstractNumId w:val="34"/>
  </w:num>
  <w:num w:numId="31">
    <w:abstractNumId w:val="15"/>
  </w:num>
  <w:num w:numId="32">
    <w:abstractNumId w:val="2"/>
  </w:num>
  <w:num w:numId="33">
    <w:abstractNumId w:val="18"/>
  </w:num>
  <w:num w:numId="34">
    <w:abstractNumId w:val="4"/>
  </w:num>
  <w:num w:numId="35">
    <w:abstractNumId w:val="7"/>
  </w:num>
  <w:num w:numId="36">
    <w:abstractNumId w:val="40"/>
  </w:num>
  <w:num w:numId="37">
    <w:abstractNumId w:val="13"/>
  </w:num>
  <w:num w:numId="38">
    <w:abstractNumId w:val="39"/>
  </w:num>
  <w:num w:numId="39">
    <w:abstractNumId w:val="25"/>
  </w:num>
  <w:num w:numId="40">
    <w:abstractNumId w:val="10"/>
  </w:num>
  <w:num w:numId="41">
    <w:abstractNumId w:val="47"/>
  </w:num>
  <w:num w:numId="42">
    <w:abstractNumId w:val="8"/>
  </w:num>
  <w:num w:numId="43">
    <w:abstractNumId w:val="38"/>
  </w:num>
  <w:num w:numId="44">
    <w:abstractNumId w:val="19"/>
  </w:num>
  <w:num w:numId="45">
    <w:abstractNumId w:val="36"/>
  </w:num>
  <w:num w:numId="46">
    <w:abstractNumId w:val="0"/>
  </w:num>
  <w:num w:numId="47">
    <w:abstractNumId w:val="6"/>
  </w:num>
  <w:num w:numId="48">
    <w:abstractNumId w:val="5"/>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A0"/>
    <w:rsid w:val="00006CE7"/>
    <w:rsid w:val="00013726"/>
    <w:rsid w:val="00041F46"/>
    <w:rsid w:val="00064C74"/>
    <w:rsid w:val="000678B5"/>
    <w:rsid w:val="000A6F8D"/>
    <w:rsid w:val="000B0A4E"/>
    <w:rsid w:val="002357D0"/>
    <w:rsid w:val="002A07C7"/>
    <w:rsid w:val="002B408D"/>
    <w:rsid w:val="002D6ABE"/>
    <w:rsid w:val="002E709B"/>
    <w:rsid w:val="003341FA"/>
    <w:rsid w:val="00342B3A"/>
    <w:rsid w:val="0035118A"/>
    <w:rsid w:val="00357335"/>
    <w:rsid w:val="00402F14"/>
    <w:rsid w:val="00413BE2"/>
    <w:rsid w:val="00456CA0"/>
    <w:rsid w:val="0047096B"/>
    <w:rsid w:val="004B1792"/>
    <w:rsid w:val="004D0E51"/>
    <w:rsid w:val="005133D5"/>
    <w:rsid w:val="00580F3E"/>
    <w:rsid w:val="005B08E2"/>
    <w:rsid w:val="005B76F9"/>
    <w:rsid w:val="005C12B4"/>
    <w:rsid w:val="005C5116"/>
    <w:rsid w:val="005D2262"/>
    <w:rsid w:val="00631D48"/>
    <w:rsid w:val="00680027"/>
    <w:rsid w:val="006A6944"/>
    <w:rsid w:val="006D2379"/>
    <w:rsid w:val="006F7001"/>
    <w:rsid w:val="0072765F"/>
    <w:rsid w:val="00787FDC"/>
    <w:rsid w:val="007D390A"/>
    <w:rsid w:val="007E4255"/>
    <w:rsid w:val="00942603"/>
    <w:rsid w:val="00971E95"/>
    <w:rsid w:val="009A028C"/>
    <w:rsid w:val="009F19AD"/>
    <w:rsid w:val="00A216E5"/>
    <w:rsid w:val="00A53553"/>
    <w:rsid w:val="00A71FCF"/>
    <w:rsid w:val="00A73891"/>
    <w:rsid w:val="00B02BE6"/>
    <w:rsid w:val="00B0327B"/>
    <w:rsid w:val="00B26C79"/>
    <w:rsid w:val="00B44E87"/>
    <w:rsid w:val="00BE7F3B"/>
    <w:rsid w:val="00C3133B"/>
    <w:rsid w:val="00CF388C"/>
    <w:rsid w:val="00D06E31"/>
    <w:rsid w:val="00D74885"/>
    <w:rsid w:val="00D817C5"/>
    <w:rsid w:val="00E337ED"/>
    <w:rsid w:val="00E459A7"/>
    <w:rsid w:val="00E565F6"/>
    <w:rsid w:val="00E96433"/>
    <w:rsid w:val="00EB3B8B"/>
    <w:rsid w:val="00EE0C33"/>
    <w:rsid w:val="00EE5F29"/>
    <w:rsid w:val="00EE7245"/>
    <w:rsid w:val="00F72CC2"/>
    <w:rsid w:val="00FE23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2C8FF"/>
  <w15:chartTrackingRefBased/>
  <w15:docId w15:val="{9AC61432-7D4E-43BA-8594-BCB9E5AF3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56CA0"/>
    <w:pPr>
      <w:spacing w:before="100" w:beforeAutospacing="1" w:after="100" w:afterAutospacing="1"/>
    </w:pPr>
    <w:rPr>
      <w:rFonts w:ascii="Times New Roman" w:eastAsia="Times New Roman" w:hAnsi="Times New Roman" w:cs="Times New Roman"/>
      <w:lang w:eastAsia="es-ES_tradnl"/>
    </w:rPr>
  </w:style>
  <w:style w:type="paragraph" w:styleId="Prrafodelista">
    <w:name w:val="List Paragraph"/>
    <w:basedOn w:val="Normal"/>
    <w:uiPriority w:val="34"/>
    <w:qFormat/>
    <w:rsid w:val="00456CA0"/>
    <w:pPr>
      <w:ind w:left="720"/>
      <w:contextualSpacing/>
    </w:pPr>
  </w:style>
  <w:style w:type="table" w:styleId="Tablaconcuadrcula">
    <w:name w:val="Table Grid"/>
    <w:basedOn w:val="Tablanormal"/>
    <w:uiPriority w:val="59"/>
    <w:qFormat/>
    <w:rsid w:val="00B26C79"/>
    <w:rPr>
      <w:rFonts w:ascii="Calibri" w:eastAsia="Calibri" w:hAnsi="Calibri" w:cs="Times New Roman"/>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11752">
      <w:bodyDiv w:val="1"/>
      <w:marLeft w:val="0"/>
      <w:marRight w:val="0"/>
      <w:marTop w:val="0"/>
      <w:marBottom w:val="0"/>
      <w:divBdr>
        <w:top w:val="none" w:sz="0" w:space="0" w:color="auto"/>
        <w:left w:val="none" w:sz="0" w:space="0" w:color="auto"/>
        <w:bottom w:val="none" w:sz="0" w:space="0" w:color="auto"/>
        <w:right w:val="none" w:sz="0" w:space="0" w:color="auto"/>
      </w:divBdr>
      <w:divsChild>
        <w:div w:id="244808270">
          <w:marLeft w:val="0"/>
          <w:marRight w:val="0"/>
          <w:marTop w:val="0"/>
          <w:marBottom w:val="0"/>
          <w:divBdr>
            <w:top w:val="none" w:sz="0" w:space="0" w:color="auto"/>
            <w:left w:val="none" w:sz="0" w:space="0" w:color="auto"/>
            <w:bottom w:val="none" w:sz="0" w:space="0" w:color="auto"/>
            <w:right w:val="none" w:sz="0" w:space="0" w:color="auto"/>
          </w:divBdr>
          <w:divsChild>
            <w:div w:id="1327199658">
              <w:marLeft w:val="0"/>
              <w:marRight w:val="0"/>
              <w:marTop w:val="0"/>
              <w:marBottom w:val="0"/>
              <w:divBdr>
                <w:top w:val="none" w:sz="0" w:space="0" w:color="auto"/>
                <w:left w:val="none" w:sz="0" w:space="0" w:color="auto"/>
                <w:bottom w:val="none" w:sz="0" w:space="0" w:color="auto"/>
                <w:right w:val="none" w:sz="0" w:space="0" w:color="auto"/>
              </w:divBdr>
              <w:divsChild>
                <w:div w:id="551816708">
                  <w:marLeft w:val="0"/>
                  <w:marRight w:val="0"/>
                  <w:marTop w:val="0"/>
                  <w:marBottom w:val="0"/>
                  <w:divBdr>
                    <w:top w:val="none" w:sz="0" w:space="0" w:color="auto"/>
                    <w:left w:val="none" w:sz="0" w:space="0" w:color="auto"/>
                    <w:bottom w:val="none" w:sz="0" w:space="0" w:color="auto"/>
                    <w:right w:val="none" w:sz="0" w:space="0" w:color="auto"/>
                  </w:divBdr>
                  <w:divsChild>
                    <w:div w:id="333728884">
                      <w:marLeft w:val="0"/>
                      <w:marRight w:val="0"/>
                      <w:marTop w:val="0"/>
                      <w:marBottom w:val="0"/>
                      <w:divBdr>
                        <w:top w:val="none" w:sz="0" w:space="0" w:color="auto"/>
                        <w:left w:val="none" w:sz="0" w:space="0" w:color="auto"/>
                        <w:bottom w:val="none" w:sz="0" w:space="0" w:color="auto"/>
                        <w:right w:val="none" w:sz="0" w:space="0" w:color="auto"/>
                      </w:divBdr>
                    </w:div>
                  </w:divsChild>
                </w:div>
                <w:div w:id="659698916">
                  <w:marLeft w:val="0"/>
                  <w:marRight w:val="0"/>
                  <w:marTop w:val="0"/>
                  <w:marBottom w:val="0"/>
                  <w:divBdr>
                    <w:top w:val="none" w:sz="0" w:space="0" w:color="auto"/>
                    <w:left w:val="none" w:sz="0" w:space="0" w:color="auto"/>
                    <w:bottom w:val="none" w:sz="0" w:space="0" w:color="auto"/>
                    <w:right w:val="none" w:sz="0" w:space="0" w:color="auto"/>
                  </w:divBdr>
                  <w:divsChild>
                    <w:div w:id="50620064">
                      <w:marLeft w:val="0"/>
                      <w:marRight w:val="0"/>
                      <w:marTop w:val="0"/>
                      <w:marBottom w:val="0"/>
                      <w:divBdr>
                        <w:top w:val="none" w:sz="0" w:space="0" w:color="auto"/>
                        <w:left w:val="none" w:sz="0" w:space="0" w:color="auto"/>
                        <w:bottom w:val="none" w:sz="0" w:space="0" w:color="auto"/>
                        <w:right w:val="none" w:sz="0" w:space="0" w:color="auto"/>
                      </w:divBdr>
                    </w:div>
                  </w:divsChild>
                </w:div>
                <w:div w:id="763691865">
                  <w:marLeft w:val="0"/>
                  <w:marRight w:val="0"/>
                  <w:marTop w:val="0"/>
                  <w:marBottom w:val="0"/>
                  <w:divBdr>
                    <w:top w:val="none" w:sz="0" w:space="0" w:color="auto"/>
                    <w:left w:val="none" w:sz="0" w:space="0" w:color="auto"/>
                    <w:bottom w:val="none" w:sz="0" w:space="0" w:color="auto"/>
                    <w:right w:val="none" w:sz="0" w:space="0" w:color="auto"/>
                  </w:divBdr>
                  <w:divsChild>
                    <w:div w:id="705643613">
                      <w:marLeft w:val="0"/>
                      <w:marRight w:val="0"/>
                      <w:marTop w:val="0"/>
                      <w:marBottom w:val="0"/>
                      <w:divBdr>
                        <w:top w:val="none" w:sz="0" w:space="0" w:color="auto"/>
                        <w:left w:val="none" w:sz="0" w:space="0" w:color="auto"/>
                        <w:bottom w:val="none" w:sz="0" w:space="0" w:color="auto"/>
                        <w:right w:val="none" w:sz="0" w:space="0" w:color="auto"/>
                      </w:divBdr>
                    </w:div>
                  </w:divsChild>
                </w:div>
                <w:div w:id="951132579">
                  <w:marLeft w:val="0"/>
                  <w:marRight w:val="0"/>
                  <w:marTop w:val="0"/>
                  <w:marBottom w:val="0"/>
                  <w:divBdr>
                    <w:top w:val="none" w:sz="0" w:space="0" w:color="auto"/>
                    <w:left w:val="none" w:sz="0" w:space="0" w:color="auto"/>
                    <w:bottom w:val="none" w:sz="0" w:space="0" w:color="auto"/>
                    <w:right w:val="none" w:sz="0" w:space="0" w:color="auto"/>
                  </w:divBdr>
                  <w:divsChild>
                    <w:div w:id="1384982045">
                      <w:marLeft w:val="0"/>
                      <w:marRight w:val="0"/>
                      <w:marTop w:val="0"/>
                      <w:marBottom w:val="0"/>
                      <w:divBdr>
                        <w:top w:val="none" w:sz="0" w:space="0" w:color="auto"/>
                        <w:left w:val="none" w:sz="0" w:space="0" w:color="auto"/>
                        <w:bottom w:val="none" w:sz="0" w:space="0" w:color="auto"/>
                        <w:right w:val="none" w:sz="0" w:space="0" w:color="auto"/>
                      </w:divBdr>
                    </w:div>
                  </w:divsChild>
                </w:div>
                <w:div w:id="1062405104">
                  <w:marLeft w:val="0"/>
                  <w:marRight w:val="0"/>
                  <w:marTop w:val="0"/>
                  <w:marBottom w:val="0"/>
                  <w:divBdr>
                    <w:top w:val="none" w:sz="0" w:space="0" w:color="auto"/>
                    <w:left w:val="none" w:sz="0" w:space="0" w:color="auto"/>
                    <w:bottom w:val="none" w:sz="0" w:space="0" w:color="auto"/>
                    <w:right w:val="none" w:sz="0" w:space="0" w:color="auto"/>
                  </w:divBdr>
                  <w:divsChild>
                    <w:div w:id="75521689">
                      <w:marLeft w:val="0"/>
                      <w:marRight w:val="0"/>
                      <w:marTop w:val="0"/>
                      <w:marBottom w:val="0"/>
                      <w:divBdr>
                        <w:top w:val="none" w:sz="0" w:space="0" w:color="auto"/>
                        <w:left w:val="none" w:sz="0" w:space="0" w:color="auto"/>
                        <w:bottom w:val="none" w:sz="0" w:space="0" w:color="auto"/>
                        <w:right w:val="none" w:sz="0" w:space="0" w:color="auto"/>
                      </w:divBdr>
                    </w:div>
                  </w:divsChild>
                </w:div>
                <w:div w:id="1097946980">
                  <w:marLeft w:val="0"/>
                  <w:marRight w:val="0"/>
                  <w:marTop w:val="0"/>
                  <w:marBottom w:val="0"/>
                  <w:divBdr>
                    <w:top w:val="none" w:sz="0" w:space="0" w:color="auto"/>
                    <w:left w:val="none" w:sz="0" w:space="0" w:color="auto"/>
                    <w:bottom w:val="none" w:sz="0" w:space="0" w:color="auto"/>
                    <w:right w:val="none" w:sz="0" w:space="0" w:color="auto"/>
                  </w:divBdr>
                  <w:divsChild>
                    <w:div w:id="611745629">
                      <w:marLeft w:val="0"/>
                      <w:marRight w:val="0"/>
                      <w:marTop w:val="0"/>
                      <w:marBottom w:val="0"/>
                      <w:divBdr>
                        <w:top w:val="none" w:sz="0" w:space="0" w:color="auto"/>
                        <w:left w:val="none" w:sz="0" w:space="0" w:color="auto"/>
                        <w:bottom w:val="none" w:sz="0" w:space="0" w:color="auto"/>
                        <w:right w:val="none" w:sz="0" w:space="0" w:color="auto"/>
                      </w:divBdr>
                    </w:div>
                  </w:divsChild>
                </w:div>
                <w:div w:id="1280918086">
                  <w:marLeft w:val="0"/>
                  <w:marRight w:val="0"/>
                  <w:marTop w:val="0"/>
                  <w:marBottom w:val="0"/>
                  <w:divBdr>
                    <w:top w:val="none" w:sz="0" w:space="0" w:color="auto"/>
                    <w:left w:val="none" w:sz="0" w:space="0" w:color="auto"/>
                    <w:bottom w:val="none" w:sz="0" w:space="0" w:color="auto"/>
                    <w:right w:val="none" w:sz="0" w:space="0" w:color="auto"/>
                  </w:divBdr>
                  <w:divsChild>
                    <w:div w:id="1560940477">
                      <w:marLeft w:val="0"/>
                      <w:marRight w:val="0"/>
                      <w:marTop w:val="0"/>
                      <w:marBottom w:val="0"/>
                      <w:divBdr>
                        <w:top w:val="none" w:sz="0" w:space="0" w:color="auto"/>
                        <w:left w:val="none" w:sz="0" w:space="0" w:color="auto"/>
                        <w:bottom w:val="none" w:sz="0" w:space="0" w:color="auto"/>
                        <w:right w:val="none" w:sz="0" w:space="0" w:color="auto"/>
                      </w:divBdr>
                    </w:div>
                  </w:divsChild>
                </w:div>
                <w:div w:id="1331637504">
                  <w:marLeft w:val="0"/>
                  <w:marRight w:val="0"/>
                  <w:marTop w:val="0"/>
                  <w:marBottom w:val="0"/>
                  <w:divBdr>
                    <w:top w:val="none" w:sz="0" w:space="0" w:color="auto"/>
                    <w:left w:val="none" w:sz="0" w:space="0" w:color="auto"/>
                    <w:bottom w:val="none" w:sz="0" w:space="0" w:color="auto"/>
                    <w:right w:val="none" w:sz="0" w:space="0" w:color="auto"/>
                  </w:divBdr>
                  <w:divsChild>
                    <w:div w:id="1717392098">
                      <w:marLeft w:val="0"/>
                      <w:marRight w:val="0"/>
                      <w:marTop w:val="0"/>
                      <w:marBottom w:val="0"/>
                      <w:divBdr>
                        <w:top w:val="none" w:sz="0" w:space="0" w:color="auto"/>
                        <w:left w:val="none" w:sz="0" w:space="0" w:color="auto"/>
                        <w:bottom w:val="none" w:sz="0" w:space="0" w:color="auto"/>
                        <w:right w:val="none" w:sz="0" w:space="0" w:color="auto"/>
                      </w:divBdr>
                    </w:div>
                  </w:divsChild>
                </w:div>
                <w:div w:id="1379820083">
                  <w:marLeft w:val="0"/>
                  <w:marRight w:val="0"/>
                  <w:marTop w:val="0"/>
                  <w:marBottom w:val="0"/>
                  <w:divBdr>
                    <w:top w:val="none" w:sz="0" w:space="0" w:color="auto"/>
                    <w:left w:val="none" w:sz="0" w:space="0" w:color="auto"/>
                    <w:bottom w:val="none" w:sz="0" w:space="0" w:color="auto"/>
                    <w:right w:val="none" w:sz="0" w:space="0" w:color="auto"/>
                  </w:divBdr>
                  <w:divsChild>
                    <w:div w:id="580065747">
                      <w:marLeft w:val="0"/>
                      <w:marRight w:val="0"/>
                      <w:marTop w:val="0"/>
                      <w:marBottom w:val="0"/>
                      <w:divBdr>
                        <w:top w:val="none" w:sz="0" w:space="0" w:color="auto"/>
                        <w:left w:val="none" w:sz="0" w:space="0" w:color="auto"/>
                        <w:bottom w:val="none" w:sz="0" w:space="0" w:color="auto"/>
                        <w:right w:val="none" w:sz="0" w:space="0" w:color="auto"/>
                      </w:divBdr>
                    </w:div>
                  </w:divsChild>
                </w:div>
                <w:div w:id="1476215950">
                  <w:marLeft w:val="0"/>
                  <w:marRight w:val="0"/>
                  <w:marTop w:val="0"/>
                  <w:marBottom w:val="0"/>
                  <w:divBdr>
                    <w:top w:val="none" w:sz="0" w:space="0" w:color="auto"/>
                    <w:left w:val="none" w:sz="0" w:space="0" w:color="auto"/>
                    <w:bottom w:val="none" w:sz="0" w:space="0" w:color="auto"/>
                    <w:right w:val="none" w:sz="0" w:space="0" w:color="auto"/>
                  </w:divBdr>
                  <w:divsChild>
                    <w:div w:id="1913852117">
                      <w:marLeft w:val="0"/>
                      <w:marRight w:val="0"/>
                      <w:marTop w:val="0"/>
                      <w:marBottom w:val="0"/>
                      <w:divBdr>
                        <w:top w:val="none" w:sz="0" w:space="0" w:color="auto"/>
                        <w:left w:val="none" w:sz="0" w:space="0" w:color="auto"/>
                        <w:bottom w:val="none" w:sz="0" w:space="0" w:color="auto"/>
                        <w:right w:val="none" w:sz="0" w:space="0" w:color="auto"/>
                      </w:divBdr>
                    </w:div>
                  </w:divsChild>
                </w:div>
                <w:div w:id="1818648008">
                  <w:marLeft w:val="0"/>
                  <w:marRight w:val="0"/>
                  <w:marTop w:val="0"/>
                  <w:marBottom w:val="0"/>
                  <w:divBdr>
                    <w:top w:val="none" w:sz="0" w:space="0" w:color="auto"/>
                    <w:left w:val="none" w:sz="0" w:space="0" w:color="auto"/>
                    <w:bottom w:val="none" w:sz="0" w:space="0" w:color="auto"/>
                    <w:right w:val="none" w:sz="0" w:space="0" w:color="auto"/>
                  </w:divBdr>
                  <w:divsChild>
                    <w:div w:id="713508501">
                      <w:marLeft w:val="0"/>
                      <w:marRight w:val="0"/>
                      <w:marTop w:val="0"/>
                      <w:marBottom w:val="0"/>
                      <w:divBdr>
                        <w:top w:val="none" w:sz="0" w:space="0" w:color="auto"/>
                        <w:left w:val="none" w:sz="0" w:space="0" w:color="auto"/>
                        <w:bottom w:val="none" w:sz="0" w:space="0" w:color="auto"/>
                        <w:right w:val="none" w:sz="0" w:space="0" w:color="auto"/>
                      </w:divBdr>
                    </w:div>
                  </w:divsChild>
                </w:div>
                <w:div w:id="1853255541">
                  <w:marLeft w:val="0"/>
                  <w:marRight w:val="0"/>
                  <w:marTop w:val="0"/>
                  <w:marBottom w:val="0"/>
                  <w:divBdr>
                    <w:top w:val="none" w:sz="0" w:space="0" w:color="auto"/>
                    <w:left w:val="none" w:sz="0" w:space="0" w:color="auto"/>
                    <w:bottom w:val="none" w:sz="0" w:space="0" w:color="auto"/>
                    <w:right w:val="none" w:sz="0" w:space="0" w:color="auto"/>
                  </w:divBdr>
                  <w:divsChild>
                    <w:div w:id="181557394">
                      <w:marLeft w:val="0"/>
                      <w:marRight w:val="0"/>
                      <w:marTop w:val="0"/>
                      <w:marBottom w:val="0"/>
                      <w:divBdr>
                        <w:top w:val="none" w:sz="0" w:space="0" w:color="auto"/>
                        <w:left w:val="none" w:sz="0" w:space="0" w:color="auto"/>
                        <w:bottom w:val="none" w:sz="0" w:space="0" w:color="auto"/>
                        <w:right w:val="none" w:sz="0" w:space="0" w:color="auto"/>
                      </w:divBdr>
                    </w:div>
                  </w:divsChild>
                </w:div>
                <w:div w:id="2005471884">
                  <w:marLeft w:val="0"/>
                  <w:marRight w:val="0"/>
                  <w:marTop w:val="0"/>
                  <w:marBottom w:val="0"/>
                  <w:divBdr>
                    <w:top w:val="none" w:sz="0" w:space="0" w:color="auto"/>
                    <w:left w:val="none" w:sz="0" w:space="0" w:color="auto"/>
                    <w:bottom w:val="none" w:sz="0" w:space="0" w:color="auto"/>
                    <w:right w:val="none" w:sz="0" w:space="0" w:color="auto"/>
                  </w:divBdr>
                  <w:divsChild>
                    <w:div w:id="2005236404">
                      <w:marLeft w:val="0"/>
                      <w:marRight w:val="0"/>
                      <w:marTop w:val="0"/>
                      <w:marBottom w:val="0"/>
                      <w:divBdr>
                        <w:top w:val="none" w:sz="0" w:space="0" w:color="auto"/>
                        <w:left w:val="none" w:sz="0" w:space="0" w:color="auto"/>
                        <w:bottom w:val="none" w:sz="0" w:space="0" w:color="auto"/>
                        <w:right w:val="none" w:sz="0" w:space="0" w:color="auto"/>
                      </w:divBdr>
                    </w:div>
                  </w:divsChild>
                </w:div>
                <w:div w:id="2041085583">
                  <w:marLeft w:val="0"/>
                  <w:marRight w:val="0"/>
                  <w:marTop w:val="0"/>
                  <w:marBottom w:val="0"/>
                  <w:divBdr>
                    <w:top w:val="none" w:sz="0" w:space="0" w:color="auto"/>
                    <w:left w:val="none" w:sz="0" w:space="0" w:color="auto"/>
                    <w:bottom w:val="none" w:sz="0" w:space="0" w:color="auto"/>
                    <w:right w:val="none" w:sz="0" w:space="0" w:color="auto"/>
                  </w:divBdr>
                  <w:divsChild>
                    <w:div w:id="925186492">
                      <w:marLeft w:val="0"/>
                      <w:marRight w:val="0"/>
                      <w:marTop w:val="0"/>
                      <w:marBottom w:val="0"/>
                      <w:divBdr>
                        <w:top w:val="none" w:sz="0" w:space="0" w:color="auto"/>
                        <w:left w:val="none" w:sz="0" w:space="0" w:color="auto"/>
                        <w:bottom w:val="none" w:sz="0" w:space="0" w:color="auto"/>
                        <w:right w:val="none" w:sz="0" w:space="0" w:color="auto"/>
                      </w:divBdr>
                    </w:div>
                  </w:divsChild>
                </w:div>
                <w:div w:id="2136292510">
                  <w:marLeft w:val="0"/>
                  <w:marRight w:val="0"/>
                  <w:marTop w:val="0"/>
                  <w:marBottom w:val="0"/>
                  <w:divBdr>
                    <w:top w:val="none" w:sz="0" w:space="0" w:color="auto"/>
                    <w:left w:val="none" w:sz="0" w:space="0" w:color="auto"/>
                    <w:bottom w:val="none" w:sz="0" w:space="0" w:color="auto"/>
                    <w:right w:val="none" w:sz="0" w:space="0" w:color="auto"/>
                  </w:divBdr>
                  <w:divsChild>
                    <w:div w:id="5691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1923">
              <w:marLeft w:val="0"/>
              <w:marRight w:val="0"/>
              <w:marTop w:val="0"/>
              <w:marBottom w:val="0"/>
              <w:divBdr>
                <w:top w:val="none" w:sz="0" w:space="0" w:color="auto"/>
                <w:left w:val="none" w:sz="0" w:space="0" w:color="auto"/>
                <w:bottom w:val="none" w:sz="0" w:space="0" w:color="auto"/>
                <w:right w:val="none" w:sz="0" w:space="0" w:color="auto"/>
              </w:divBdr>
              <w:divsChild>
                <w:div w:id="321088557">
                  <w:marLeft w:val="0"/>
                  <w:marRight w:val="0"/>
                  <w:marTop w:val="0"/>
                  <w:marBottom w:val="0"/>
                  <w:divBdr>
                    <w:top w:val="none" w:sz="0" w:space="0" w:color="auto"/>
                    <w:left w:val="none" w:sz="0" w:space="0" w:color="auto"/>
                    <w:bottom w:val="none" w:sz="0" w:space="0" w:color="auto"/>
                    <w:right w:val="none" w:sz="0" w:space="0" w:color="auto"/>
                  </w:divBdr>
                  <w:divsChild>
                    <w:div w:id="933249062">
                      <w:marLeft w:val="0"/>
                      <w:marRight w:val="0"/>
                      <w:marTop w:val="0"/>
                      <w:marBottom w:val="0"/>
                      <w:divBdr>
                        <w:top w:val="none" w:sz="0" w:space="0" w:color="auto"/>
                        <w:left w:val="none" w:sz="0" w:space="0" w:color="auto"/>
                        <w:bottom w:val="none" w:sz="0" w:space="0" w:color="auto"/>
                        <w:right w:val="none" w:sz="0" w:space="0" w:color="auto"/>
                      </w:divBdr>
                    </w:div>
                  </w:divsChild>
                </w:div>
                <w:div w:id="325086565">
                  <w:marLeft w:val="0"/>
                  <w:marRight w:val="0"/>
                  <w:marTop w:val="0"/>
                  <w:marBottom w:val="0"/>
                  <w:divBdr>
                    <w:top w:val="none" w:sz="0" w:space="0" w:color="auto"/>
                    <w:left w:val="none" w:sz="0" w:space="0" w:color="auto"/>
                    <w:bottom w:val="none" w:sz="0" w:space="0" w:color="auto"/>
                    <w:right w:val="none" w:sz="0" w:space="0" w:color="auto"/>
                  </w:divBdr>
                  <w:divsChild>
                    <w:div w:id="502355030">
                      <w:marLeft w:val="0"/>
                      <w:marRight w:val="0"/>
                      <w:marTop w:val="0"/>
                      <w:marBottom w:val="0"/>
                      <w:divBdr>
                        <w:top w:val="none" w:sz="0" w:space="0" w:color="auto"/>
                        <w:left w:val="none" w:sz="0" w:space="0" w:color="auto"/>
                        <w:bottom w:val="none" w:sz="0" w:space="0" w:color="auto"/>
                        <w:right w:val="none" w:sz="0" w:space="0" w:color="auto"/>
                      </w:divBdr>
                    </w:div>
                  </w:divsChild>
                </w:div>
                <w:div w:id="578950542">
                  <w:marLeft w:val="0"/>
                  <w:marRight w:val="0"/>
                  <w:marTop w:val="0"/>
                  <w:marBottom w:val="0"/>
                  <w:divBdr>
                    <w:top w:val="none" w:sz="0" w:space="0" w:color="auto"/>
                    <w:left w:val="none" w:sz="0" w:space="0" w:color="auto"/>
                    <w:bottom w:val="none" w:sz="0" w:space="0" w:color="auto"/>
                    <w:right w:val="none" w:sz="0" w:space="0" w:color="auto"/>
                  </w:divBdr>
                  <w:divsChild>
                    <w:div w:id="802038497">
                      <w:marLeft w:val="0"/>
                      <w:marRight w:val="0"/>
                      <w:marTop w:val="0"/>
                      <w:marBottom w:val="0"/>
                      <w:divBdr>
                        <w:top w:val="none" w:sz="0" w:space="0" w:color="auto"/>
                        <w:left w:val="none" w:sz="0" w:space="0" w:color="auto"/>
                        <w:bottom w:val="none" w:sz="0" w:space="0" w:color="auto"/>
                        <w:right w:val="none" w:sz="0" w:space="0" w:color="auto"/>
                      </w:divBdr>
                    </w:div>
                  </w:divsChild>
                </w:div>
                <w:div w:id="666713083">
                  <w:marLeft w:val="0"/>
                  <w:marRight w:val="0"/>
                  <w:marTop w:val="0"/>
                  <w:marBottom w:val="0"/>
                  <w:divBdr>
                    <w:top w:val="none" w:sz="0" w:space="0" w:color="auto"/>
                    <w:left w:val="none" w:sz="0" w:space="0" w:color="auto"/>
                    <w:bottom w:val="none" w:sz="0" w:space="0" w:color="auto"/>
                    <w:right w:val="none" w:sz="0" w:space="0" w:color="auto"/>
                  </w:divBdr>
                  <w:divsChild>
                    <w:div w:id="694303996">
                      <w:marLeft w:val="0"/>
                      <w:marRight w:val="0"/>
                      <w:marTop w:val="0"/>
                      <w:marBottom w:val="0"/>
                      <w:divBdr>
                        <w:top w:val="none" w:sz="0" w:space="0" w:color="auto"/>
                        <w:left w:val="none" w:sz="0" w:space="0" w:color="auto"/>
                        <w:bottom w:val="none" w:sz="0" w:space="0" w:color="auto"/>
                        <w:right w:val="none" w:sz="0" w:space="0" w:color="auto"/>
                      </w:divBdr>
                    </w:div>
                  </w:divsChild>
                </w:div>
                <w:div w:id="774591402">
                  <w:marLeft w:val="0"/>
                  <w:marRight w:val="0"/>
                  <w:marTop w:val="0"/>
                  <w:marBottom w:val="0"/>
                  <w:divBdr>
                    <w:top w:val="none" w:sz="0" w:space="0" w:color="auto"/>
                    <w:left w:val="none" w:sz="0" w:space="0" w:color="auto"/>
                    <w:bottom w:val="none" w:sz="0" w:space="0" w:color="auto"/>
                    <w:right w:val="none" w:sz="0" w:space="0" w:color="auto"/>
                  </w:divBdr>
                  <w:divsChild>
                    <w:div w:id="1198203861">
                      <w:marLeft w:val="0"/>
                      <w:marRight w:val="0"/>
                      <w:marTop w:val="0"/>
                      <w:marBottom w:val="0"/>
                      <w:divBdr>
                        <w:top w:val="none" w:sz="0" w:space="0" w:color="auto"/>
                        <w:left w:val="none" w:sz="0" w:space="0" w:color="auto"/>
                        <w:bottom w:val="none" w:sz="0" w:space="0" w:color="auto"/>
                        <w:right w:val="none" w:sz="0" w:space="0" w:color="auto"/>
                      </w:divBdr>
                    </w:div>
                  </w:divsChild>
                </w:div>
                <w:div w:id="993266710">
                  <w:marLeft w:val="0"/>
                  <w:marRight w:val="0"/>
                  <w:marTop w:val="0"/>
                  <w:marBottom w:val="0"/>
                  <w:divBdr>
                    <w:top w:val="none" w:sz="0" w:space="0" w:color="auto"/>
                    <w:left w:val="none" w:sz="0" w:space="0" w:color="auto"/>
                    <w:bottom w:val="none" w:sz="0" w:space="0" w:color="auto"/>
                    <w:right w:val="none" w:sz="0" w:space="0" w:color="auto"/>
                  </w:divBdr>
                  <w:divsChild>
                    <w:div w:id="709458977">
                      <w:marLeft w:val="0"/>
                      <w:marRight w:val="0"/>
                      <w:marTop w:val="0"/>
                      <w:marBottom w:val="0"/>
                      <w:divBdr>
                        <w:top w:val="none" w:sz="0" w:space="0" w:color="auto"/>
                        <w:left w:val="none" w:sz="0" w:space="0" w:color="auto"/>
                        <w:bottom w:val="none" w:sz="0" w:space="0" w:color="auto"/>
                        <w:right w:val="none" w:sz="0" w:space="0" w:color="auto"/>
                      </w:divBdr>
                    </w:div>
                  </w:divsChild>
                </w:div>
                <w:div w:id="1073090925">
                  <w:marLeft w:val="0"/>
                  <w:marRight w:val="0"/>
                  <w:marTop w:val="0"/>
                  <w:marBottom w:val="0"/>
                  <w:divBdr>
                    <w:top w:val="none" w:sz="0" w:space="0" w:color="auto"/>
                    <w:left w:val="none" w:sz="0" w:space="0" w:color="auto"/>
                    <w:bottom w:val="none" w:sz="0" w:space="0" w:color="auto"/>
                    <w:right w:val="none" w:sz="0" w:space="0" w:color="auto"/>
                  </w:divBdr>
                  <w:divsChild>
                    <w:div w:id="767195960">
                      <w:marLeft w:val="0"/>
                      <w:marRight w:val="0"/>
                      <w:marTop w:val="0"/>
                      <w:marBottom w:val="0"/>
                      <w:divBdr>
                        <w:top w:val="none" w:sz="0" w:space="0" w:color="auto"/>
                        <w:left w:val="none" w:sz="0" w:space="0" w:color="auto"/>
                        <w:bottom w:val="none" w:sz="0" w:space="0" w:color="auto"/>
                        <w:right w:val="none" w:sz="0" w:space="0" w:color="auto"/>
                      </w:divBdr>
                    </w:div>
                  </w:divsChild>
                </w:div>
                <w:div w:id="1388141226">
                  <w:marLeft w:val="0"/>
                  <w:marRight w:val="0"/>
                  <w:marTop w:val="0"/>
                  <w:marBottom w:val="0"/>
                  <w:divBdr>
                    <w:top w:val="none" w:sz="0" w:space="0" w:color="auto"/>
                    <w:left w:val="none" w:sz="0" w:space="0" w:color="auto"/>
                    <w:bottom w:val="none" w:sz="0" w:space="0" w:color="auto"/>
                    <w:right w:val="none" w:sz="0" w:space="0" w:color="auto"/>
                  </w:divBdr>
                  <w:divsChild>
                    <w:div w:id="166720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335137">
          <w:marLeft w:val="0"/>
          <w:marRight w:val="0"/>
          <w:marTop w:val="0"/>
          <w:marBottom w:val="0"/>
          <w:divBdr>
            <w:top w:val="none" w:sz="0" w:space="0" w:color="auto"/>
            <w:left w:val="none" w:sz="0" w:space="0" w:color="auto"/>
            <w:bottom w:val="none" w:sz="0" w:space="0" w:color="auto"/>
            <w:right w:val="none" w:sz="0" w:space="0" w:color="auto"/>
          </w:divBdr>
          <w:divsChild>
            <w:div w:id="1593272625">
              <w:marLeft w:val="0"/>
              <w:marRight w:val="0"/>
              <w:marTop w:val="0"/>
              <w:marBottom w:val="0"/>
              <w:divBdr>
                <w:top w:val="none" w:sz="0" w:space="0" w:color="auto"/>
                <w:left w:val="none" w:sz="0" w:space="0" w:color="auto"/>
                <w:bottom w:val="none" w:sz="0" w:space="0" w:color="auto"/>
                <w:right w:val="none" w:sz="0" w:space="0" w:color="auto"/>
              </w:divBdr>
              <w:divsChild>
                <w:div w:id="54440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299">
          <w:marLeft w:val="0"/>
          <w:marRight w:val="0"/>
          <w:marTop w:val="0"/>
          <w:marBottom w:val="0"/>
          <w:divBdr>
            <w:top w:val="none" w:sz="0" w:space="0" w:color="auto"/>
            <w:left w:val="none" w:sz="0" w:space="0" w:color="auto"/>
            <w:bottom w:val="none" w:sz="0" w:space="0" w:color="auto"/>
            <w:right w:val="none" w:sz="0" w:space="0" w:color="auto"/>
          </w:divBdr>
          <w:divsChild>
            <w:div w:id="1933271031">
              <w:marLeft w:val="0"/>
              <w:marRight w:val="0"/>
              <w:marTop w:val="0"/>
              <w:marBottom w:val="0"/>
              <w:divBdr>
                <w:top w:val="none" w:sz="0" w:space="0" w:color="auto"/>
                <w:left w:val="none" w:sz="0" w:space="0" w:color="auto"/>
                <w:bottom w:val="none" w:sz="0" w:space="0" w:color="auto"/>
                <w:right w:val="none" w:sz="0" w:space="0" w:color="auto"/>
              </w:divBdr>
              <w:divsChild>
                <w:div w:id="1872111225">
                  <w:marLeft w:val="0"/>
                  <w:marRight w:val="0"/>
                  <w:marTop w:val="0"/>
                  <w:marBottom w:val="0"/>
                  <w:divBdr>
                    <w:top w:val="none" w:sz="0" w:space="0" w:color="auto"/>
                    <w:left w:val="none" w:sz="0" w:space="0" w:color="auto"/>
                    <w:bottom w:val="none" w:sz="0" w:space="0" w:color="auto"/>
                    <w:right w:val="none" w:sz="0" w:space="0" w:color="auto"/>
                  </w:divBdr>
                </w:div>
              </w:divsChild>
            </w:div>
            <w:div w:id="2046636643">
              <w:marLeft w:val="0"/>
              <w:marRight w:val="0"/>
              <w:marTop w:val="0"/>
              <w:marBottom w:val="0"/>
              <w:divBdr>
                <w:top w:val="none" w:sz="0" w:space="0" w:color="auto"/>
                <w:left w:val="none" w:sz="0" w:space="0" w:color="auto"/>
                <w:bottom w:val="none" w:sz="0" w:space="0" w:color="auto"/>
                <w:right w:val="none" w:sz="0" w:space="0" w:color="auto"/>
              </w:divBdr>
              <w:divsChild>
                <w:div w:id="4155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20685">
          <w:marLeft w:val="0"/>
          <w:marRight w:val="0"/>
          <w:marTop w:val="0"/>
          <w:marBottom w:val="0"/>
          <w:divBdr>
            <w:top w:val="none" w:sz="0" w:space="0" w:color="auto"/>
            <w:left w:val="none" w:sz="0" w:space="0" w:color="auto"/>
            <w:bottom w:val="none" w:sz="0" w:space="0" w:color="auto"/>
            <w:right w:val="none" w:sz="0" w:space="0" w:color="auto"/>
          </w:divBdr>
          <w:divsChild>
            <w:div w:id="289093333">
              <w:marLeft w:val="0"/>
              <w:marRight w:val="0"/>
              <w:marTop w:val="0"/>
              <w:marBottom w:val="0"/>
              <w:divBdr>
                <w:top w:val="none" w:sz="0" w:space="0" w:color="auto"/>
                <w:left w:val="none" w:sz="0" w:space="0" w:color="auto"/>
                <w:bottom w:val="none" w:sz="0" w:space="0" w:color="auto"/>
                <w:right w:val="none" w:sz="0" w:space="0" w:color="auto"/>
              </w:divBdr>
              <w:divsChild>
                <w:div w:id="1007441046">
                  <w:marLeft w:val="0"/>
                  <w:marRight w:val="0"/>
                  <w:marTop w:val="0"/>
                  <w:marBottom w:val="0"/>
                  <w:divBdr>
                    <w:top w:val="none" w:sz="0" w:space="0" w:color="auto"/>
                    <w:left w:val="none" w:sz="0" w:space="0" w:color="auto"/>
                    <w:bottom w:val="none" w:sz="0" w:space="0" w:color="auto"/>
                    <w:right w:val="none" w:sz="0" w:space="0" w:color="auto"/>
                  </w:divBdr>
                </w:div>
              </w:divsChild>
            </w:div>
            <w:div w:id="303462857">
              <w:marLeft w:val="0"/>
              <w:marRight w:val="0"/>
              <w:marTop w:val="0"/>
              <w:marBottom w:val="0"/>
              <w:divBdr>
                <w:top w:val="none" w:sz="0" w:space="0" w:color="auto"/>
                <w:left w:val="none" w:sz="0" w:space="0" w:color="auto"/>
                <w:bottom w:val="none" w:sz="0" w:space="0" w:color="auto"/>
                <w:right w:val="none" w:sz="0" w:space="0" w:color="auto"/>
              </w:divBdr>
              <w:divsChild>
                <w:div w:id="860902576">
                  <w:marLeft w:val="0"/>
                  <w:marRight w:val="0"/>
                  <w:marTop w:val="0"/>
                  <w:marBottom w:val="0"/>
                  <w:divBdr>
                    <w:top w:val="none" w:sz="0" w:space="0" w:color="auto"/>
                    <w:left w:val="none" w:sz="0" w:space="0" w:color="auto"/>
                    <w:bottom w:val="none" w:sz="0" w:space="0" w:color="auto"/>
                    <w:right w:val="none" w:sz="0" w:space="0" w:color="auto"/>
                  </w:divBdr>
                </w:div>
              </w:divsChild>
            </w:div>
            <w:div w:id="352730630">
              <w:marLeft w:val="0"/>
              <w:marRight w:val="0"/>
              <w:marTop w:val="0"/>
              <w:marBottom w:val="0"/>
              <w:divBdr>
                <w:top w:val="none" w:sz="0" w:space="0" w:color="auto"/>
                <w:left w:val="none" w:sz="0" w:space="0" w:color="auto"/>
                <w:bottom w:val="none" w:sz="0" w:space="0" w:color="auto"/>
                <w:right w:val="none" w:sz="0" w:space="0" w:color="auto"/>
              </w:divBdr>
              <w:divsChild>
                <w:div w:id="1172918518">
                  <w:marLeft w:val="0"/>
                  <w:marRight w:val="0"/>
                  <w:marTop w:val="0"/>
                  <w:marBottom w:val="0"/>
                  <w:divBdr>
                    <w:top w:val="none" w:sz="0" w:space="0" w:color="auto"/>
                    <w:left w:val="none" w:sz="0" w:space="0" w:color="auto"/>
                    <w:bottom w:val="none" w:sz="0" w:space="0" w:color="auto"/>
                    <w:right w:val="none" w:sz="0" w:space="0" w:color="auto"/>
                  </w:divBdr>
                </w:div>
              </w:divsChild>
            </w:div>
            <w:div w:id="397284211">
              <w:marLeft w:val="0"/>
              <w:marRight w:val="0"/>
              <w:marTop w:val="0"/>
              <w:marBottom w:val="0"/>
              <w:divBdr>
                <w:top w:val="none" w:sz="0" w:space="0" w:color="auto"/>
                <w:left w:val="none" w:sz="0" w:space="0" w:color="auto"/>
                <w:bottom w:val="none" w:sz="0" w:space="0" w:color="auto"/>
                <w:right w:val="none" w:sz="0" w:space="0" w:color="auto"/>
              </w:divBdr>
              <w:divsChild>
                <w:div w:id="357313026">
                  <w:marLeft w:val="0"/>
                  <w:marRight w:val="0"/>
                  <w:marTop w:val="0"/>
                  <w:marBottom w:val="0"/>
                  <w:divBdr>
                    <w:top w:val="none" w:sz="0" w:space="0" w:color="auto"/>
                    <w:left w:val="none" w:sz="0" w:space="0" w:color="auto"/>
                    <w:bottom w:val="none" w:sz="0" w:space="0" w:color="auto"/>
                    <w:right w:val="none" w:sz="0" w:space="0" w:color="auto"/>
                  </w:divBdr>
                </w:div>
              </w:divsChild>
            </w:div>
            <w:div w:id="452677672">
              <w:marLeft w:val="0"/>
              <w:marRight w:val="0"/>
              <w:marTop w:val="0"/>
              <w:marBottom w:val="0"/>
              <w:divBdr>
                <w:top w:val="none" w:sz="0" w:space="0" w:color="auto"/>
                <w:left w:val="none" w:sz="0" w:space="0" w:color="auto"/>
                <w:bottom w:val="none" w:sz="0" w:space="0" w:color="auto"/>
                <w:right w:val="none" w:sz="0" w:space="0" w:color="auto"/>
              </w:divBdr>
              <w:divsChild>
                <w:div w:id="330765241">
                  <w:marLeft w:val="0"/>
                  <w:marRight w:val="0"/>
                  <w:marTop w:val="0"/>
                  <w:marBottom w:val="0"/>
                  <w:divBdr>
                    <w:top w:val="none" w:sz="0" w:space="0" w:color="auto"/>
                    <w:left w:val="none" w:sz="0" w:space="0" w:color="auto"/>
                    <w:bottom w:val="none" w:sz="0" w:space="0" w:color="auto"/>
                    <w:right w:val="none" w:sz="0" w:space="0" w:color="auto"/>
                  </w:divBdr>
                </w:div>
              </w:divsChild>
            </w:div>
            <w:div w:id="519272050">
              <w:marLeft w:val="0"/>
              <w:marRight w:val="0"/>
              <w:marTop w:val="0"/>
              <w:marBottom w:val="0"/>
              <w:divBdr>
                <w:top w:val="none" w:sz="0" w:space="0" w:color="auto"/>
                <w:left w:val="none" w:sz="0" w:space="0" w:color="auto"/>
                <w:bottom w:val="none" w:sz="0" w:space="0" w:color="auto"/>
                <w:right w:val="none" w:sz="0" w:space="0" w:color="auto"/>
              </w:divBdr>
              <w:divsChild>
                <w:div w:id="1894465841">
                  <w:marLeft w:val="0"/>
                  <w:marRight w:val="0"/>
                  <w:marTop w:val="0"/>
                  <w:marBottom w:val="0"/>
                  <w:divBdr>
                    <w:top w:val="none" w:sz="0" w:space="0" w:color="auto"/>
                    <w:left w:val="none" w:sz="0" w:space="0" w:color="auto"/>
                    <w:bottom w:val="none" w:sz="0" w:space="0" w:color="auto"/>
                    <w:right w:val="none" w:sz="0" w:space="0" w:color="auto"/>
                  </w:divBdr>
                </w:div>
              </w:divsChild>
            </w:div>
            <w:div w:id="2036151001">
              <w:marLeft w:val="0"/>
              <w:marRight w:val="0"/>
              <w:marTop w:val="0"/>
              <w:marBottom w:val="0"/>
              <w:divBdr>
                <w:top w:val="none" w:sz="0" w:space="0" w:color="auto"/>
                <w:left w:val="none" w:sz="0" w:space="0" w:color="auto"/>
                <w:bottom w:val="none" w:sz="0" w:space="0" w:color="auto"/>
                <w:right w:val="none" w:sz="0" w:space="0" w:color="auto"/>
              </w:divBdr>
              <w:divsChild>
                <w:div w:id="655064393">
                  <w:marLeft w:val="0"/>
                  <w:marRight w:val="0"/>
                  <w:marTop w:val="0"/>
                  <w:marBottom w:val="0"/>
                  <w:divBdr>
                    <w:top w:val="none" w:sz="0" w:space="0" w:color="auto"/>
                    <w:left w:val="none" w:sz="0" w:space="0" w:color="auto"/>
                    <w:bottom w:val="none" w:sz="0" w:space="0" w:color="auto"/>
                    <w:right w:val="none" w:sz="0" w:space="0" w:color="auto"/>
                  </w:divBdr>
                </w:div>
              </w:divsChild>
            </w:div>
            <w:div w:id="2071808118">
              <w:marLeft w:val="0"/>
              <w:marRight w:val="0"/>
              <w:marTop w:val="0"/>
              <w:marBottom w:val="0"/>
              <w:divBdr>
                <w:top w:val="none" w:sz="0" w:space="0" w:color="auto"/>
                <w:left w:val="none" w:sz="0" w:space="0" w:color="auto"/>
                <w:bottom w:val="none" w:sz="0" w:space="0" w:color="auto"/>
                <w:right w:val="none" w:sz="0" w:space="0" w:color="auto"/>
              </w:divBdr>
              <w:divsChild>
                <w:div w:id="59698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95958">
          <w:marLeft w:val="0"/>
          <w:marRight w:val="0"/>
          <w:marTop w:val="0"/>
          <w:marBottom w:val="0"/>
          <w:divBdr>
            <w:top w:val="none" w:sz="0" w:space="0" w:color="auto"/>
            <w:left w:val="none" w:sz="0" w:space="0" w:color="auto"/>
            <w:bottom w:val="none" w:sz="0" w:space="0" w:color="auto"/>
            <w:right w:val="none" w:sz="0" w:space="0" w:color="auto"/>
          </w:divBdr>
          <w:divsChild>
            <w:div w:id="144274322">
              <w:marLeft w:val="0"/>
              <w:marRight w:val="0"/>
              <w:marTop w:val="0"/>
              <w:marBottom w:val="0"/>
              <w:divBdr>
                <w:top w:val="none" w:sz="0" w:space="0" w:color="auto"/>
                <w:left w:val="none" w:sz="0" w:space="0" w:color="auto"/>
                <w:bottom w:val="none" w:sz="0" w:space="0" w:color="auto"/>
                <w:right w:val="none" w:sz="0" w:space="0" w:color="auto"/>
              </w:divBdr>
              <w:divsChild>
                <w:div w:id="1453982387">
                  <w:marLeft w:val="0"/>
                  <w:marRight w:val="0"/>
                  <w:marTop w:val="0"/>
                  <w:marBottom w:val="0"/>
                  <w:divBdr>
                    <w:top w:val="none" w:sz="0" w:space="0" w:color="auto"/>
                    <w:left w:val="none" w:sz="0" w:space="0" w:color="auto"/>
                    <w:bottom w:val="none" w:sz="0" w:space="0" w:color="auto"/>
                    <w:right w:val="none" w:sz="0" w:space="0" w:color="auto"/>
                  </w:divBdr>
                </w:div>
              </w:divsChild>
            </w:div>
            <w:div w:id="1167399133">
              <w:marLeft w:val="0"/>
              <w:marRight w:val="0"/>
              <w:marTop w:val="0"/>
              <w:marBottom w:val="0"/>
              <w:divBdr>
                <w:top w:val="none" w:sz="0" w:space="0" w:color="auto"/>
                <w:left w:val="none" w:sz="0" w:space="0" w:color="auto"/>
                <w:bottom w:val="none" w:sz="0" w:space="0" w:color="auto"/>
                <w:right w:val="none" w:sz="0" w:space="0" w:color="auto"/>
              </w:divBdr>
              <w:divsChild>
                <w:div w:id="185653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3023</Words>
  <Characters>16629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2</cp:revision>
  <dcterms:created xsi:type="dcterms:W3CDTF">2020-05-19T09:03:00Z</dcterms:created>
  <dcterms:modified xsi:type="dcterms:W3CDTF">2020-05-19T09:03:00Z</dcterms:modified>
</cp:coreProperties>
</file>